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9F" w:rsidRDefault="000F559F">
      <w:pPr>
        <w:pStyle w:val="ConsPlusNormal0"/>
        <w:jc w:val="both"/>
        <w:outlineLvl w:val="0"/>
      </w:pPr>
    </w:p>
    <w:p w:rsidR="000F559F" w:rsidRDefault="00FF08BF">
      <w:pPr>
        <w:pStyle w:val="ConsPlusTitle0"/>
        <w:jc w:val="center"/>
      </w:pPr>
      <w:r>
        <w:t>РОССИЙСКАЯ ФЕДЕРАЦИЯ</w:t>
      </w:r>
    </w:p>
    <w:p w:rsidR="000F559F" w:rsidRDefault="000F559F">
      <w:pPr>
        <w:pStyle w:val="ConsPlusTitle0"/>
        <w:jc w:val="center"/>
      </w:pPr>
    </w:p>
    <w:p w:rsidR="000F559F" w:rsidRDefault="00FF08BF">
      <w:pPr>
        <w:pStyle w:val="ConsPlusTitle0"/>
        <w:jc w:val="center"/>
      </w:pPr>
      <w:r>
        <w:t>ФЕДЕРАЛЬНЫЙ ЗАКОН</w:t>
      </w:r>
    </w:p>
    <w:p w:rsidR="000F559F" w:rsidRDefault="000F559F">
      <w:pPr>
        <w:pStyle w:val="ConsPlusTitle0"/>
        <w:jc w:val="center"/>
      </w:pPr>
    </w:p>
    <w:p w:rsidR="000F559F" w:rsidRDefault="00FF08BF">
      <w:pPr>
        <w:pStyle w:val="ConsPlusTitle0"/>
        <w:jc w:val="center"/>
      </w:pPr>
      <w:bookmarkStart w:id="0" w:name="_GoBack"/>
      <w:r>
        <w:t>О ТРАНСПОРТНОЙ БЕЗОПАСНОСТИ</w:t>
      </w:r>
    </w:p>
    <w:bookmarkEnd w:id="0"/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jc w:val="right"/>
      </w:pPr>
      <w:r>
        <w:t>Принят</w:t>
      </w:r>
    </w:p>
    <w:p w:rsidR="000F559F" w:rsidRDefault="00FF08BF">
      <w:pPr>
        <w:pStyle w:val="ConsPlusNormal0"/>
        <w:jc w:val="right"/>
      </w:pPr>
      <w:r>
        <w:t>Государственной Думой</w:t>
      </w:r>
    </w:p>
    <w:p w:rsidR="000F559F" w:rsidRDefault="00FF08BF">
      <w:pPr>
        <w:pStyle w:val="ConsPlusNormal0"/>
        <w:jc w:val="right"/>
      </w:pPr>
      <w:r>
        <w:t>19 января 2007 года</w:t>
      </w:r>
    </w:p>
    <w:p w:rsidR="000F559F" w:rsidRDefault="000F559F">
      <w:pPr>
        <w:pStyle w:val="ConsPlusNormal0"/>
        <w:jc w:val="right"/>
      </w:pPr>
    </w:p>
    <w:p w:rsidR="000F559F" w:rsidRDefault="00FF08BF">
      <w:pPr>
        <w:pStyle w:val="ConsPlusNormal0"/>
        <w:jc w:val="right"/>
      </w:pPr>
      <w:r>
        <w:t>Одобрен</w:t>
      </w:r>
    </w:p>
    <w:p w:rsidR="000F559F" w:rsidRDefault="00FF08BF">
      <w:pPr>
        <w:pStyle w:val="ConsPlusNormal0"/>
        <w:jc w:val="right"/>
      </w:pPr>
      <w:r>
        <w:t>Советом Федерации</w:t>
      </w:r>
    </w:p>
    <w:p w:rsidR="000F559F" w:rsidRDefault="00FF08BF">
      <w:pPr>
        <w:pStyle w:val="ConsPlusNormal0"/>
        <w:jc w:val="right"/>
      </w:pPr>
      <w:r>
        <w:t>2 февраля 2007 года</w:t>
      </w:r>
    </w:p>
    <w:p w:rsidR="000F559F" w:rsidRDefault="000F559F">
      <w:pPr>
        <w:pStyle w:val="ConsPlusNormal0"/>
        <w:spacing w:after="1"/>
      </w:pPr>
    </w:p>
    <w:p w:rsidR="000F559F" w:rsidRDefault="000F559F">
      <w:pPr>
        <w:pStyle w:val="ConsPlusNormal0"/>
        <w:jc w:val="center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1. Основные понятия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В целях настоящего Федерального закона используются следующие понятия: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акт незаконного вмешательства - противоправное действие (бездействие), в том числе террористический акт, угрожающее безопасной деятельности транспортного комплекса, повлекшее за собой причинение вреда жизни и здоровью людей, материальный ущерб либо созд</w:t>
      </w:r>
      <w:r>
        <w:t>авшее угрозу наступления таких последствий;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1.1) зона транспортной безопасности - объект транспортной инфраструктуры, его часть (наземная, подземная, воздушная, надводная), транспортное средство, для которых в соответствии с требованиями по обеспечению тра</w:t>
      </w:r>
      <w:r>
        <w:t>нспортной безопасности устанавливается особый режим допуска физических лиц, транспортных средств и перемещения грузов, багажа, ручной клади, личных вещей, иных материальных объектов, а также животных;</w:t>
      </w:r>
    </w:p>
    <w:p w:rsidR="000F559F" w:rsidRDefault="00FF08BF">
      <w:pPr>
        <w:pStyle w:val="ConsPlusNormal0"/>
        <w:jc w:val="both"/>
      </w:pPr>
      <w:r>
        <w:t xml:space="preserve">(п. 1.1 в ред. Федерального </w:t>
      </w:r>
      <w:hyperlink r:id="rId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1.2) соблюдение транспортной безопасности - выполнение физическими лицами, следующими либо находящимися на объектах транспортной инфраструкт</w:t>
      </w:r>
      <w:r>
        <w:t>уры или транспортных средствах, требований, установленных Правительством Российской Федерации;</w:t>
      </w:r>
    </w:p>
    <w:p w:rsidR="000F559F" w:rsidRDefault="00FF08BF">
      <w:pPr>
        <w:pStyle w:val="ConsPlusNormal0"/>
        <w:jc w:val="both"/>
      </w:pPr>
      <w:r>
        <w:t xml:space="preserve">(п. 1.2 введен Федеральным </w:t>
      </w:r>
      <w:hyperlink r:id="rId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1.3) аттестация сил обеспечения транспортной безопасности - установление соответствия знаний, умений, навыков сил обеспечения транспортной безопасности, личностных (пси</w:t>
      </w:r>
      <w:r>
        <w:t>хофизиологических) качеств,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</w:t>
      </w:r>
      <w:r>
        <w:t>ния о допуске (невозможности допуска) сил обеспечения транспортной безопасности к выполнению работы, непосредственно связанной с обеспечением транспортной безопасности, либо об отстранении от выполнения такой работы;</w:t>
      </w:r>
    </w:p>
    <w:p w:rsidR="000F559F" w:rsidRDefault="00FF08BF">
      <w:pPr>
        <w:pStyle w:val="ConsPlusNormal0"/>
        <w:jc w:val="both"/>
      </w:pPr>
      <w:r>
        <w:t xml:space="preserve">(п. 1.3 введен Федеральным </w:t>
      </w:r>
      <w:hyperlink r:id="rId8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1.4) аттестующие организации - юридические лица, аккредитованные компетентными органами в области обеспечения транспортной безопасности в </w:t>
      </w:r>
      <w:hyperlink r:id="rId9" w:tooltip="Постановление Правительства РФ от 01.06.2023 N 906 &quot;Об аккредитации юридических лиц для обработки персональных данных отдельных категорий лиц, принимаемых на работу, непосредственно связанную с обеспечением транспортной безопасности, или осуществляющих такую р">
        <w:r>
          <w:rPr>
            <w:color w:val="0000FF"/>
          </w:rPr>
          <w:t>порядке</w:t>
        </w:r>
      </w:hyperlink>
      <w:r>
        <w:t xml:space="preserve">, определяемом Правительством Российской Федерации по представлению федерального органа исполнительной </w:t>
      </w:r>
      <w:r>
        <w:lastRenderedPageBreak/>
        <w:t>власти, осуществляющего функции по выработке государ</w:t>
      </w:r>
      <w:r>
        <w:t>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</w:t>
      </w:r>
      <w:r>
        <w:t xml:space="preserve"> по выработке государственной политики и нормативно-правовому регулированию в сфере внутренних дел, для обработки персональных данных отдельных категорий лиц, принимаемых на работу, непосредственно связанную с обеспечением транспортной безопасности, или ос</w:t>
      </w:r>
      <w:r>
        <w:t xml:space="preserve">уществляющих такую работу, в целях проверки субъектом транспортной инфраструктуры сведений, предусмотренных </w:t>
      </w:r>
      <w:hyperlink w:anchor="P292" w:tooltip="1) имеющие непогашенную или неснятую судимость за совершение умышленного преступления;">
        <w:r>
          <w:rPr>
            <w:color w:val="0000FF"/>
          </w:rPr>
          <w:t>пунктами 1</w:t>
        </w:r>
      </w:hyperlink>
      <w:r>
        <w:t xml:space="preserve"> - </w:t>
      </w:r>
      <w:hyperlink w:anchor="P300" w:tooltip="6) сообщившие заведомо ложные сведения о себе при приеме на работу, непосредственно связанную с обеспечением транспортной безопасности;">
        <w:r>
          <w:rPr>
            <w:color w:val="0000FF"/>
          </w:rPr>
          <w:t>6 части 1 статьи 10</w:t>
        </w:r>
      </w:hyperlink>
      <w:r>
        <w:t xml:space="preserve"> настоящего Федерального закона, а также для принятия органами аттестации решения об </w:t>
      </w:r>
      <w:r>
        <w:t>аттестации сил обеспечения транспортной безопасности;</w:t>
      </w:r>
    </w:p>
    <w:p w:rsidR="000F559F" w:rsidRDefault="00FF08BF">
      <w:pPr>
        <w:pStyle w:val="ConsPlusNormal0"/>
        <w:jc w:val="both"/>
      </w:pPr>
      <w:r>
        <w:t xml:space="preserve">(п. 1.4 введен Федеральным </w:t>
      </w:r>
      <w:hyperlink r:id="rId1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15-ФЗ; в ред. Федерального </w:t>
      </w:r>
      <w:hyperlink r:id="rId11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1.5) зона безопасности - определяемая в соответствии с </w:t>
      </w:r>
      <w:hyperlink w:anchor="P522" w:tooltip="8.1. Правительство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">
        <w:r>
          <w:rPr>
            <w:color w:val="0000FF"/>
          </w:rPr>
          <w:t>частью 8.1 статьи 12.3</w:t>
        </w:r>
      </w:hyperlink>
      <w:r>
        <w:t xml:space="preserve"> настоящего Федерального закона часть территории, водного, воздушного пространства вокруг отдельных судна и (или) иного плавучего средства с ядерным реактором либо судна и (или) иного плавучего средства, транспортирующих ядерные мат</w:t>
      </w:r>
      <w:r>
        <w:t>ериалы, объекта транспортной инфраструктуры, на которых реализуются меры по защите объекта транспортной инфраструктуры, судна и (или) иного плавучего средства с ядерным реактором либо судна и (или) иного плавучего средства, транспортирующих ядерные материа</w:t>
      </w:r>
      <w:r>
        <w:t>лы, от актов незаконного вмешательства в соответствии с установленными особенностями защиты их от актов незаконного вмешательства;</w:t>
      </w:r>
    </w:p>
    <w:p w:rsidR="000F559F" w:rsidRDefault="00FF08BF">
      <w:pPr>
        <w:pStyle w:val="ConsPlusNormal0"/>
        <w:jc w:val="both"/>
      </w:pPr>
      <w:r>
        <w:t xml:space="preserve">(п. 1.5 введен Федеральным </w:t>
      </w:r>
      <w:hyperlink r:id="rId1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категорирование объектов транспортной инфраструктуры (далее также - категорирование) - отнесение объектов транспортной инфраструктуры к определенным категориям с учетом степени угрозы совершения акта незакон</w:t>
      </w:r>
      <w:r>
        <w:t>ного вмешательства и его возможных последствий;</w:t>
      </w:r>
    </w:p>
    <w:p w:rsidR="000F559F" w:rsidRDefault="00FF08BF">
      <w:pPr>
        <w:pStyle w:val="ConsPlusNormal0"/>
        <w:jc w:val="both"/>
      </w:pPr>
      <w:r>
        <w:t xml:space="preserve">(п. 2 в ред. Федерального </w:t>
      </w:r>
      <w:hyperlink r:id="rId1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компетентные органы в области обеспе</w:t>
      </w:r>
      <w:r>
        <w:t>чения транспортной безопасности - федеральные органы исполнительной власти,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4) обеспечение транспортн</w:t>
      </w:r>
      <w:r>
        <w:t>ой безопасности - реализация определяемой государством системы правовых, экономических, организационных и иных мер в сфере транспортного комплекса, соответствующих угрозам совершения актов незаконного вмешательства;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5) объекты транспортной инфраструктуры -</w:t>
      </w:r>
      <w:r>
        <w:t xml:space="preserve"> технологический комплекс, включающий в себя: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а) железнодорожные вокзалы и станции, автовокзалы и автостанции;</w:t>
      </w:r>
    </w:p>
    <w:p w:rsidR="000F559F" w:rsidRDefault="00FF08BF">
      <w:pPr>
        <w:pStyle w:val="ConsPlusNormal0"/>
        <w:jc w:val="both"/>
      </w:pPr>
      <w:r>
        <w:t xml:space="preserve">(пп. "а" в ред. Федерального </w:t>
      </w:r>
      <w:hyperlink r:id="rId14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29.12.2017 N 442-ФЗ)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б) </w:t>
      </w:r>
      <w:hyperlink r:id="rId15" w:tooltip="Постановление Правительства РФ от 22.12.2018 N 1636 &quot;Об утверждении перечня объектов инфраструктуры внеуличного транспорта (в части метрополитенов), являющихся объектами транспортной инфраструктуры&quot; {КонсультантПлюс}">
        <w:r>
          <w:rPr>
            <w:color w:val="0000FF"/>
          </w:rPr>
          <w:t>объекты</w:t>
        </w:r>
      </w:hyperlink>
      <w:r>
        <w:t xml:space="preserve"> инфраструктуры внеуличного транспорта, определяемые Правительством Российской Федерации;</w:t>
      </w:r>
    </w:p>
    <w:p w:rsidR="000F559F" w:rsidRDefault="00FF08BF">
      <w:pPr>
        <w:pStyle w:val="ConsPlusNormal0"/>
        <w:jc w:val="both"/>
      </w:pPr>
      <w:r>
        <w:t xml:space="preserve">(пп. "б" в ред. Федерального </w:t>
      </w:r>
      <w:hyperlink r:id="rId16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29.12.2017 N 442-ФЗ)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в) тоннели, эстакады, мосты;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г) морские терминалы, акватории морских портов;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lastRenderedPageBreak/>
        <w:t>д) порты, которые расположены на внутренних водных путях и в которых осуществляются посадка (высадка) пассажиров и (или) перевалка грузов повышенной опасно</w:t>
      </w:r>
      <w:r>
        <w:t>сти, судоходные гидротехнические сооружения;</w:t>
      </w:r>
    </w:p>
    <w:p w:rsidR="000F559F" w:rsidRDefault="00FF08BF">
      <w:pPr>
        <w:pStyle w:val="ConsPlusNormal0"/>
        <w:jc w:val="both"/>
      </w:pPr>
      <w:r>
        <w:t xml:space="preserve">(пп. "д" в ред. Федерального </w:t>
      </w:r>
      <w:hyperlink r:id="rId17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28.02.2023 N 53-ФЗ)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е) расположенные во внутренних морских водах, в терри</w:t>
      </w:r>
      <w:r>
        <w:t>ториальном море, исключительной экономической зоне и на континентальном шельфе Российской Федерации искусственные острова, установки, сооружения, в том числе гибко или стационарно закрепленные в соответствии с проектной документацией на их создание по мест</w:t>
      </w:r>
      <w:r>
        <w:t>у расположения плавучие (подвижные) буровые установки (платформы), морские плавучие (передвижные) платформы, за исключением подводных сооружений (включая скважины);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ж) аэродромы и аэропорты;</w:t>
      </w:r>
    </w:p>
    <w:p w:rsidR="000F559F" w:rsidRDefault="00FF08BF">
      <w:pPr>
        <w:pStyle w:val="ConsPlusNormal0"/>
        <w:jc w:val="both"/>
      </w:pPr>
      <w:r>
        <w:t xml:space="preserve">(пп. "ж" в ред. Федерального </w:t>
      </w:r>
      <w:hyperlink r:id="rId1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</w:t>
      </w:r>
      <w:r>
        <w:t>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з) определяемые Правительством Российской Федерации </w:t>
      </w:r>
      <w:hyperlink r:id="rId20" w:tooltip="Постановление Правительства РФ от 15.09.2020 N 1442 (ред. от 24.11.2023) &quot;Об определении участков автомобильных дорог, железнодорожных и внутренних водных путей, вертодромов, посадочных площадок, а также обеспечивающих функционирование транспортного комплекса ">
        <w:r>
          <w:rPr>
            <w:color w:val="0000FF"/>
          </w:rPr>
          <w:t>участки</w:t>
        </w:r>
      </w:hyperlink>
      <w:r>
        <w:t xml:space="preserve"> автомобильных дорог, железнодорожных и внутренних водных путей, вертодромы, посадочные площадки, а также обеспечиваю</w:t>
      </w:r>
      <w:r>
        <w:t xml:space="preserve">щие функционирование транспортного комплекса здания, сооружения и помещения для обслуживания пассажиров и транспортных средств, погрузки, разгрузки и хранения опасных грузов, на перевозку которых требуется специальное разрешение, и (или) грузов повышенной </w:t>
      </w:r>
      <w:r>
        <w:t>опасности;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02.08.2019 </w:t>
      </w:r>
      <w:hyperlink r:id="rId2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28.02.2023 </w:t>
      </w:r>
      <w:hyperlink r:id="rId22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53-ФЗ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и) здания, строения, сооружения, обеспечивающие управление транспортным комплексом, его функционирование, используемые федеральными органами исполнительной власти в области транспорта, их территориальными органами и</w:t>
      </w:r>
      <w:r>
        <w:t xml:space="preserve"> подведомственными организациями, а также </w:t>
      </w:r>
      <w:hyperlink r:id="rId23" w:tooltip="Приказ Минтранса России от 28.01.2021 N 21 &quot;Об определении объектов систем связи, навигации и управления движением транспортных средств воздушного, железнодорожного, морского и внутреннего водного транспорта, являющихся объектами транспортной инфраструктуры&quot; (">
        <w:r>
          <w:rPr>
            <w:color w:val="0000FF"/>
          </w:rPr>
          <w:t>объекты</w:t>
        </w:r>
      </w:hyperlink>
      <w:r>
        <w:t xml:space="preserve"> систем связи, навигации и управления движением транспортных средств воз</w:t>
      </w:r>
      <w:r>
        <w:t>душного, железнодорожного, морского и внутреннего водного транспорта, определяемые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</w:t>
      </w:r>
      <w:r>
        <w:t>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</w:t>
      </w:r>
      <w:r>
        <w:t>утренних дел;</w:t>
      </w:r>
    </w:p>
    <w:p w:rsidR="000F559F" w:rsidRDefault="00FF08BF">
      <w:pPr>
        <w:pStyle w:val="ConsPlusNormal0"/>
        <w:jc w:val="both"/>
      </w:pPr>
      <w:r>
        <w:t xml:space="preserve">(пп. "и" введен Федеральным </w:t>
      </w:r>
      <w:hyperlink r:id="rId2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jc w:val="both"/>
      </w:pPr>
      <w:r>
        <w:t xml:space="preserve">(п. 5 в ред. Федерального </w:t>
      </w:r>
      <w:hyperlink r:id="rId2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5.1) органы аттестации - компетентные органы в области обеспечения транспортной безопасности, их территориальные подразделения, а также организации, находящиеся в ведении компетентных органов в области обеспечения транспортной безопасности и уполномоченны</w:t>
      </w:r>
      <w:r>
        <w:t>е ими на аттестацию сил обеспечения транспортной безопасности;</w:t>
      </w:r>
    </w:p>
    <w:p w:rsidR="000F559F" w:rsidRDefault="00FF08BF">
      <w:pPr>
        <w:pStyle w:val="ConsPlusNormal0"/>
        <w:jc w:val="both"/>
      </w:pPr>
      <w:r>
        <w:t xml:space="preserve">(п. 5.1 введен Федеральным </w:t>
      </w:r>
      <w:hyperlink r:id="rId2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6) оценка уязвимости объектов транспортной инфраструктуры и транспортных сре</w:t>
      </w:r>
      <w:r>
        <w:t xml:space="preserve">дств - определение степени защищенности объектов транспортной инфраструктуры и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</w:t>
      </w:r>
      <w:r>
        <w:t>Федерации, а также судов ледокольного флота, используемых для проводки по морским путям, от угроз совершения актов незаконного вмешательства;</w:t>
      </w:r>
    </w:p>
    <w:p w:rsidR="000F559F" w:rsidRDefault="00FF08BF">
      <w:pPr>
        <w:pStyle w:val="ConsPlusNormal0"/>
        <w:jc w:val="both"/>
      </w:pPr>
      <w:r>
        <w:lastRenderedPageBreak/>
        <w:t xml:space="preserve">(п. 6 в ред. Федерального </w:t>
      </w:r>
      <w:hyperlink r:id="rId2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6.1) оценка охраны морского судна и портового средства - определение степени защищенности морского судна, акватории морского порта, морского терминала, проведенное в соответствии с требованиями междуна</w:t>
      </w:r>
      <w:r>
        <w:t>родных договоров Российской Федерации в области охраны судов и портовых средств;</w:t>
      </w:r>
    </w:p>
    <w:p w:rsidR="000F559F" w:rsidRDefault="00FF08BF">
      <w:pPr>
        <w:pStyle w:val="ConsPlusNormal0"/>
        <w:jc w:val="both"/>
      </w:pPr>
      <w:r>
        <w:t xml:space="preserve">(п. 6.1 введен Федеральным </w:t>
      </w:r>
      <w:hyperlink r:id="rId28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п. 6.2 ст. 1 утрачивает силу (</w:t>
            </w:r>
            <w:hyperlink r:id="rId2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6.2) программа обеспечения авиационной безопасности - предусмотренный международными стандартами Международной организации гражданской авиации в области защиты гражданской авиации от актов незаконного вмешательства комплекс мер по обеспечению авиационной б</w:t>
      </w:r>
      <w:r>
        <w:t>езопасности воздушных судов и аэропортов, аэродромов;</w:t>
      </w:r>
    </w:p>
    <w:p w:rsidR="000F559F" w:rsidRDefault="00FF08BF">
      <w:pPr>
        <w:pStyle w:val="ConsPlusNormal0"/>
        <w:jc w:val="both"/>
      </w:pPr>
      <w:r>
        <w:t xml:space="preserve">(п. 6.2 введен Федеральным </w:t>
      </w:r>
      <w:hyperlink r:id="rId3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7) перевозчик - юридическое лицо или индивидуальный предприниматель, принявшие на себ</w:t>
      </w:r>
      <w:r>
        <w:t>я обязанность доставить пассажира, вверенный им отправителем груз, багаж, грузобагаж из пункта отправления в пункт назначения, а также выдать груз, багаж, грузобагаж управомоченному на его получение лицу (получателю);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3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7.1) подразделения транспортной безопасности - осуществляющие защиту объектов транспортной инфраструктуры и транспортных средств от актов незаконного вмешательства (в том числе на основании договора с субъектом транспортной инфраструктуры) подразделения ве</w:t>
      </w:r>
      <w:r>
        <w:t>домственной охраны федеральных органов исполнительной власти в области транспорта и (или) аккредитованные для этой цели в установленном порядке юридические лица;</w:t>
      </w:r>
    </w:p>
    <w:p w:rsidR="000F559F" w:rsidRDefault="00FF08BF">
      <w:pPr>
        <w:pStyle w:val="ConsPlusNormal0"/>
        <w:jc w:val="both"/>
      </w:pPr>
      <w:r>
        <w:t xml:space="preserve">(п. 7.1 введен Федеральным </w:t>
      </w:r>
      <w:hyperlink r:id="rId3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7.2) силы обеспечения транспортной безопасности - лица, ответственные за обеспечение транспортной безопасности в субъекте транспортной инфраструктуры, на объекте транспортной инфраструктуры, транспортном средстве, включая персонал су</w:t>
      </w:r>
      <w:r>
        <w:t>бъекта транспортной инфраструктуры или подразделения транспортной безопасности, непосредственно связанный с обеспечением транспортной безопасности объектов транспортной инфраструктуры или транспортных средств;</w:t>
      </w:r>
    </w:p>
    <w:p w:rsidR="000F559F" w:rsidRDefault="00FF08BF">
      <w:pPr>
        <w:pStyle w:val="ConsPlusNormal0"/>
        <w:jc w:val="both"/>
      </w:pPr>
      <w:r>
        <w:t xml:space="preserve">(п. 7.2 введен Федеральным </w:t>
      </w:r>
      <w:hyperlink r:id="rId3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" w:name="P82"/>
      <w:bookmarkEnd w:id="1"/>
      <w:r>
        <w:t xml:space="preserve">7.3) грузы повышенной опасности - опасные грузы, отнесенные Правительством Российской Федерации к </w:t>
      </w:r>
      <w:hyperlink r:id="rId34" w:tooltip="Постановление Правительства РФ от 10.03.2022 N 341 &quot;Об утверждении перечня видов грузов повышенной опасности&quot; {КонсультантПлюс}">
        <w:r>
          <w:rPr>
            <w:color w:val="0000FF"/>
          </w:rPr>
          <w:t>грузам</w:t>
        </w:r>
      </w:hyperlink>
      <w:r>
        <w:t>, представляющим повышенную опасность для жизни и здоровья людей и для окружающ</w:t>
      </w:r>
      <w:r>
        <w:t>ей среды;</w:t>
      </w:r>
    </w:p>
    <w:p w:rsidR="000F559F" w:rsidRDefault="00FF08BF">
      <w:pPr>
        <w:pStyle w:val="ConsPlusNormal0"/>
        <w:jc w:val="both"/>
      </w:pPr>
      <w:r>
        <w:t xml:space="preserve">(п. 7.3 введен Федеральным </w:t>
      </w:r>
      <w:hyperlink r:id="rId3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8) специализированные организации в области обеспечения транспортной безопасности - юридические лица, аккредитованные компетентными органами в области обеспечения транс</w:t>
      </w:r>
      <w:r>
        <w:t xml:space="preserve">портной безопасности в </w:t>
      </w:r>
      <w:hyperlink r:id="rId36" w:tooltip="Постановление Правительства РФ от 01.06.2023 N 907 &quot;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в Правительства Росси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Федерации, для проведения оценки уязвимости объе</w:t>
      </w:r>
      <w:r>
        <w:t>ктов транспортной инфраструктуры и транспортных средств;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п. 9 ст. 1 вносятся изменения (</w:t>
            </w:r>
            <w:hyperlink r:id="rId37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</w:t>
            </w:r>
            <w:r>
              <w:rPr>
                <w:color w:val="392C69"/>
              </w:rPr>
              <w:t xml:space="preserve">ю </w:t>
            </w:r>
            <w:hyperlink r:id="rId38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9) субъекты транспортной инфраструктуры - юридические лица, индивидуальные предприниматели и физические лица, являющиеся собственниками объектов транспортной инфраструктуры и (или) транспортных средств или использующие их на ином законном основании;</w:t>
      </w:r>
    </w:p>
    <w:p w:rsidR="000F559F" w:rsidRDefault="00FF08BF">
      <w:pPr>
        <w:pStyle w:val="ConsPlusNormal0"/>
        <w:jc w:val="both"/>
      </w:pPr>
      <w:r>
        <w:t xml:space="preserve">(п. 9 </w:t>
      </w:r>
      <w:r>
        <w:t xml:space="preserve">в ред. Федерального </w:t>
      </w:r>
      <w:hyperlink r:id="rId3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10) транспортная безопасность - состояние защищенности объектов транспортной инфраструктуры и транспортных средств от актов незаконного вмешательст</w:t>
      </w:r>
      <w:r>
        <w:t>ва;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11) транспортные средства - устройства, предназначенные для перевозки физических лиц, грузов, багажа, ручной клади, личных вещей, животных или оборудования, установленных на указанных транспортных средствах устройств, в значениях, определенных транспор</w:t>
      </w:r>
      <w:r>
        <w:t>тными кодексами и уставами, и включающие в себя: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а)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используемые для перевозки опасных грузов, на ос</w:t>
      </w:r>
      <w:r>
        <w:t xml:space="preserve">уществление которой требуется специальное разрешение, выдаваемое в соответствии с порядком, предусмотренным </w:t>
      </w:r>
      <w:hyperlink r:id="rId40" w:tooltip="Федеральный закон от 08.11.2007 N 257-ФЗ (ред. от 26.12.202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13 статьи 11</w:t>
        </w:r>
      </w:hyperlink>
      <w:r>
        <w:t xml:space="preserve"> Федерального закона от 8</w:t>
      </w:r>
      <w:r>
        <w:t xml:space="preserve">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41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28.02.2023 N 53-ФЗ)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б) воздушные суда гражданской авиации, используемые для осуществления коммерческих воздушных перевозок и (или) выполнения авиационных работ;</w:t>
      </w:r>
    </w:p>
    <w:p w:rsidR="000F559F" w:rsidRDefault="00FF08BF">
      <w:pPr>
        <w:pStyle w:val="ConsPlusNormal0"/>
        <w:jc w:val="both"/>
      </w:pPr>
      <w:r>
        <w:t xml:space="preserve">(пп. "б" в ред. Федерального </w:t>
      </w:r>
      <w:hyperlink r:id="rId4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в) воздушные суда авиации общего назначения, </w:t>
      </w:r>
      <w:hyperlink r:id="rId43" w:tooltip="Постановление Правительства РФ от 01.08.2020 N 1157 &quot;О воздушных судах авиации общего назначения, относимых к транспортным средствам в соответствии с Федеральным законом &quot;О транспортной безопасности&quot; {КонсультантПлюс}">
        <w:r>
          <w:rPr>
            <w:color w:val="0000FF"/>
          </w:rPr>
          <w:t>определяемые</w:t>
        </w:r>
      </w:hyperlink>
      <w:r>
        <w:t xml:space="preserve">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</w:t>
      </w:r>
      <w:r>
        <w:t>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</w:t>
      </w:r>
      <w:r>
        <w:t>е государственной политики и нормативно-правовому регулированию в сфере внутренних дел;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г) суда, используемые в целях торгового мореплавания, за исключением маломерных судов, используемых в некоммерческих целях, судов, используемых для санитарного, карантинного и другого контроля, прогулочных судов, спортивных парусных судов, а также искусств</w:t>
      </w:r>
      <w:r>
        <w:t xml:space="preserve">енных установок и сооружений,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</w:t>
      </w:r>
      <w:hyperlink w:anchor="P476" w:tooltip="Статья 12.3. Особенности защиты объектов транспортной инфраструктуры и транспортных средств от актов незаконного вмешательства">
        <w:r>
          <w:rPr>
            <w:color w:val="0000FF"/>
          </w:rPr>
          <w:t>статьей 12.3</w:t>
        </w:r>
      </w:hyperlink>
      <w:r>
        <w:t xml:space="preserve"> настоящего Федерального закона;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02.08.2019 </w:t>
      </w:r>
      <w:hyperlink r:id="rId4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29.05.2023 </w:t>
      </w:r>
      <w:hyperlink r:id="rId45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N 193-ФЗ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д) суда, используемые на внутренних водных путях для перевозки пассажиров, за</w:t>
      </w:r>
      <w:r>
        <w:t xml:space="preserve"> исключением маломерных судов, используемых в некоммерческих целях, прогулочных судов, </w:t>
      </w:r>
      <w:r>
        <w:lastRenderedPageBreak/>
        <w:t>спортивных парусных судов, и (или) для перевозки грузов повышенной опасности;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28.02.2023 </w:t>
      </w:r>
      <w:hyperlink r:id="rId46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53-ФЗ</w:t>
        </w:r>
      </w:hyperlink>
      <w:r>
        <w:t xml:space="preserve">, от 29.05.2023 </w:t>
      </w:r>
      <w:hyperlink r:id="rId47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N 193-ФЗ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е) железнодорожный подвижной состав, осуществляющий пе</w:t>
      </w:r>
      <w:r>
        <w:t>ревозку пассажиров и (или) грузов повышенной опасности, включая перевозку таких грузов в контейнерах;</w:t>
      </w:r>
    </w:p>
    <w:p w:rsidR="000F559F" w:rsidRDefault="00FF08BF">
      <w:pPr>
        <w:pStyle w:val="ConsPlusNormal0"/>
        <w:jc w:val="both"/>
      </w:pPr>
      <w:r>
        <w:t xml:space="preserve">(пп. "е" в ред. Федерального </w:t>
      </w:r>
      <w:hyperlink r:id="rId48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28.02.2023 N 53-</w:t>
      </w:r>
      <w:r>
        <w:t>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ж) транспортные средства городского наземного электрического транспорта;</w:t>
      </w:r>
    </w:p>
    <w:p w:rsidR="000F559F" w:rsidRDefault="00FF08BF">
      <w:pPr>
        <w:pStyle w:val="ConsPlusNormal0"/>
        <w:jc w:val="both"/>
      </w:pPr>
      <w:r>
        <w:t xml:space="preserve">(п. 11 в ред. Федерального </w:t>
      </w:r>
      <w:hyperlink r:id="rId4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12) транспортный комплекс - объекты и субъекты транспортной инф</w:t>
      </w:r>
      <w:r>
        <w:t>раструктуры, транспортные средства;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13) уровень безопасности - степень защищенности транспортного комплекса, соответствующая степени угрозы совершения акта незаконного вмешательства.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14) беспилотные аппараты - беспилотные воздушные, подводные и надводные с</w:t>
      </w:r>
      <w:r>
        <w:t>уда и аппараты, беспилотные транспортные средства и иные автоматизированные беспилотные комплексы.</w:t>
      </w:r>
    </w:p>
    <w:p w:rsidR="000F559F" w:rsidRDefault="00FF08BF">
      <w:pPr>
        <w:pStyle w:val="ConsPlusNormal0"/>
        <w:jc w:val="both"/>
      </w:pPr>
      <w:r>
        <w:t xml:space="preserve">(п. 14 введен Федеральным </w:t>
      </w:r>
      <w:hyperlink r:id="rId50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30.01.2024 N 2-ФЗ)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2. Цели и задачи обеспечения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Целям</w:t>
      </w:r>
      <w:r>
        <w:t>и обеспечения транспортной безопасности являются устойчивое и безопасное функционирование транспортного комплекса, защита интересов личности, общества и государства в сфере транспортного комплекса от актов незаконного вмешательства.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Основными задачами о</w:t>
      </w:r>
      <w:r>
        <w:t>беспечения транспортной безопасности являются: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нормативное правовое регулирование в области обеспечения транспортной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2) </w:t>
      </w:r>
      <w:hyperlink r:id="rId51" w:tooltip="Приказ Минтранса РФ N 52, ФСБ РФ N 112, МВД РФ N 134 от 05.03.2010 &quot;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&quot; (Зарегистрировано в Минюсте РФ">
        <w:r>
          <w:rPr>
            <w:color w:val="0000FF"/>
          </w:rPr>
          <w:t>определение</w:t>
        </w:r>
      </w:hyperlink>
      <w:r>
        <w:t xml:space="preserve"> угроз совершения актов незаконного вмешательства;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3) </w:t>
      </w:r>
      <w:hyperlink r:id="rId52" w:tooltip="Приказ Минтранса России от 01.11.2021 N 370 &quot;О Порядке проведения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">
        <w:r>
          <w:rPr>
            <w:color w:val="0000FF"/>
          </w:rPr>
          <w:t>оценка</w:t>
        </w:r>
      </w:hyperlink>
      <w:r>
        <w:t xml:space="preserve"> уязвимости объектов транспортной инфраструктуры и транспортных средств;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4) </w:t>
      </w:r>
      <w:hyperlink r:id="rId53" w:tooltip="Постановление Правительства РФ от 03.10.2020 N 1595 &quot;Об утверждении Правил категорирования и установления количества категорий объектов транспортной инфраструктуры&quot; {КонсультантПлюс}">
        <w:r>
          <w:rPr>
            <w:color w:val="0000FF"/>
          </w:rPr>
          <w:t>категорирование</w:t>
        </w:r>
      </w:hyperlink>
      <w:r>
        <w:t xml:space="preserve"> объектов транспортной инфраструктуры;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5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5) разработка и реализация требований по обеспечению транспортной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6) разработка и реализация мер по обеспечению транспортной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7) </w:t>
      </w:r>
      <w:hyperlink r:id="rId55" w:tooltip="Приказ Минтранса России от 12.07.2021 N 232 &quot;Об утверждении Порядка подготовки сил обеспечения транспортной безопасности&quot; (Зарегистрировано в Минюсте России 24.09.2021 N 65130) {КонсультантПлюс}">
        <w:r>
          <w:rPr>
            <w:color w:val="0000FF"/>
          </w:rPr>
          <w:t>подготовка</w:t>
        </w:r>
      </w:hyperlink>
      <w:r>
        <w:t xml:space="preserve"> и </w:t>
      </w:r>
      <w:hyperlink r:id="rId56" w:tooltip="Постановление Правительства РФ от 01.06.2023 N 905 &quot;О порядке аттестации сил обеспечения транспортной безопасности&quot; (вместе с &quot;Правилами аттестации сил обеспечения транспортной безопасности&quot;) {КонсультантПлюс}">
        <w:r>
          <w:rPr>
            <w:color w:val="0000FF"/>
          </w:rPr>
          <w:t>аттестация</w:t>
        </w:r>
      </w:hyperlink>
      <w:r>
        <w:t xml:space="preserve"> сил обеспечения транспортной безопасности;</w:t>
      </w:r>
    </w:p>
    <w:p w:rsidR="000F559F" w:rsidRDefault="00FF08BF">
      <w:pPr>
        <w:pStyle w:val="ConsPlusNormal0"/>
        <w:jc w:val="both"/>
      </w:pPr>
      <w:r>
        <w:t xml:space="preserve">(п. 7 в ред. Федерального </w:t>
      </w:r>
      <w:hyperlink r:id="rId5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8) осуществление федерального государственного </w:t>
      </w:r>
      <w:hyperlink r:id="rId58" w:tooltip="Постановление Правительства РФ от 29.06.2021 N 1051 (ред. от 14.12.2021) &quot;Об утверждении Положения о федеральном государственном контроле (надзоре) в области транспортной безопасности и признании утратившими силу некоторых актов Правительства Российской Федера">
        <w:r>
          <w:rPr>
            <w:color w:val="0000FF"/>
          </w:rPr>
          <w:t>контроля (надзора)</w:t>
        </w:r>
      </w:hyperlink>
      <w:r>
        <w:t xml:space="preserve"> в области обеспечения транспортной безопасности;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59" w:tooltip="Федеральный закон от 18.07.2011 N 242-ФЗ (ред. от 30.12.2021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9) ин</w:t>
      </w:r>
      <w:r>
        <w:t>формационное, материально-техническое и научно-техническое обеспечение транспортной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lastRenderedPageBreak/>
        <w:t>10) сертификация технических средств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(п. 10 введен Федеральным </w:t>
      </w:r>
      <w:hyperlink r:id="rId6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3. </w:t>
      </w:r>
      <w:hyperlink r:id="rId61" w:tooltip="Приказ Минтранса РФ N 52, ФСБ РФ N 112, МВД РФ N 134 от 05.03.2010 &quot;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&quot; (Зарегистрировано в Минюсте РФ">
        <w:r>
          <w:rPr>
            <w:color w:val="0000FF"/>
          </w:rPr>
          <w:t>Перечень</w:t>
        </w:r>
      </w:hyperlink>
      <w:r>
        <w:t xml:space="preserve"> угроз совершения актов незаконного вмешательства в деятельность объектов тра</w:t>
      </w:r>
      <w:r>
        <w:t>нспортной инфраструктуры и транспортных средств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совместно с федеральным органом ис</w:t>
      </w:r>
      <w:r>
        <w:t>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(часть 3 введена Федеральным </w:t>
      </w:r>
      <w:hyperlink r:id="rId62" w:tooltip="Федеральный закон от 08.08.2024 N 289-ФЗ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289-ФЗ)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3. Принципы обеспечения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Основными принципами обеспечения транспортной безопасности являются: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законность;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</w:t>
      </w:r>
      <w:r>
        <w:t xml:space="preserve"> соблюдение баланса интересов личности, общества и государства;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взаимная ответственность личности, общества и государства в области обеспечения транспортной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4) непрерывность;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5) интеграция в международные системы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6) взаимодействие субъектов транспортной инфраструктуры, органов государственной власти и органов местного самоуправления.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4. Обеспечение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 xml:space="preserve">(в ред. Федерального </w:t>
      </w:r>
      <w:hyperlink r:id="rId6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03.02.2014 N 15-ФЗ)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инфраструктуры, перевозчиков, если иное не установлено настоящим Федеральным законом и ины</w:t>
      </w:r>
      <w:r>
        <w:t>ми федеральными законами.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" w:name="P145"/>
      <w:bookmarkEnd w:id="2"/>
      <w:r>
        <w:t>2. Федеральные органы исполнительной власти обеспечивают транспортную безопасность в соответствии с компетенцией, установленной настоящим Федеральным законом, другими федеральными законами и принимаемыми в соответствии с ними иным</w:t>
      </w:r>
      <w:r>
        <w:t>и нормативными правовыми актами Российской Федерации. Органы исполнительной власти субъектов Российской Федерации, органы местного самоуправления участвуют в обеспечении транспортной безопасности в соответствии с компетенцией, установленной настоящим Федер</w:t>
      </w:r>
      <w:r>
        <w:t>альным законом, другими федеральными законами и принимаемыми в соответствии с ними иными нормативными правовыми актами Российской Федерации.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lastRenderedPageBreak/>
              <w:t>С 01.03.2025 ч. 3 ст. 4 излагается в новой редакции (</w:t>
            </w:r>
            <w:hyperlink r:id="rId64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65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3. Обеспечение транспортной безопасности</w:t>
      </w:r>
      <w:r>
        <w:t xml:space="preserve"> на объектах транспортной инфраструктуры или транспортных средствах воздушного транспорта включает в себя обеспечение авиационной безопасности.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ст. 4 дополняется ч. 3.1 (</w:t>
            </w:r>
            <w:hyperlink r:id="rId66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67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 xml:space="preserve">4. Субъект транспортной инфраструктуры, </w:t>
      </w:r>
      <w:r>
        <w:t>перевозчик вправе возлагать на персонал (экипаж) транспортных средств обязанности по обеспечению транспортной безопасности транспортного средства в объеме, не препятствующем исполнению служебных обязанностей персонала, связанных с обеспечением безопасности</w:t>
      </w:r>
      <w:r>
        <w:t xml:space="preserve"> перевозки.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4.1. Субъект транспортной инфраструктуры или перевозчик определяет персонал субъекта транспортной инфраструктуры или перевозчика, непосредственно связанный с обеспечением транспортной безопасности, а также лиц, ответственных за обеспечение тран</w:t>
      </w:r>
      <w:r>
        <w:t>спортной безопасности в субъекте транспортной инфраструктуры, на объекте транспортной инфраструктуры, транспортном средстве.</w:t>
      </w:r>
    </w:p>
    <w:p w:rsidR="000F559F" w:rsidRDefault="00FF08BF">
      <w:pPr>
        <w:pStyle w:val="ConsPlusNormal0"/>
        <w:jc w:val="both"/>
      </w:pPr>
      <w:r>
        <w:t xml:space="preserve">(часть 4.1 введена Федеральным </w:t>
      </w:r>
      <w:hyperlink r:id="rId68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3" w:name="P154"/>
      <w:bookmarkEnd w:id="3"/>
      <w:r>
        <w:t xml:space="preserve">4.2. Лицом, ответственным за обеспечение транспортной безопасности в субъекте транспортной инфраструктуры, или лицом, ответственным за обеспечение транспортной безопасности на транспортном средстве, </w:t>
      </w:r>
      <w:r>
        <w:t>в отношении персонала (экипажа) транспортных средств автомобильного, городского наземного электрического транспорта, транспортных средств, осуществляющих железнодорожные перевозки в пригородном сообщении, который отнесен субъектом транспортной инфраструкту</w:t>
      </w:r>
      <w:r>
        <w:t>ры или перевозчиком к персоналу субъекта транспортной инфраструктуры или перевозчика, непосредственно связанному с обеспечением транспортной безопасности, проводятся инструктаж и проверка знаний в области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>(часть 4.2 в</w:t>
      </w:r>
      <w:r>
        <w:t xml:space="preserve">ведена Федеральным </w:t>
      </w:r>
      <w:hyperlink r:id="rId69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4.3. </w:t>
      </w:r>
      <w:hyperlink r:id="rId70" w:tooltip="Приказ Минтранса России от 06.05.2024 N 167 &quot;Об утверждении Порядка и формы проведения инструктажа и проверки знаний в области обеспечения транспортной безопасности лицом, ответственным за обеспечение транспортной безопасности в субъекте транспортной инфрастру">
        <w:r>
          <w:rPr>
            <w:color w:val="0000FF"/>
          </w:rPr>
          <w:t>Порядок</w:t>
        </w:r>
      </w:hyperlink>
      <w:r>
        <w:t xml:space="preserve"> и форма проведения инструктажа </w:t>
      </w:r>
      <w:r>
        <w:t xml:space="preserve">и проверки знаний в области обеспечения транспортной безопасности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</w:t>
      </w:r>
      <w:r>
        <w:t>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</w:t>
      </w:r>
      <w:r>
        <w:t>нних дел.</w:t>
      </w:r>
    </w:p>
    <w:p w:rsidR="000F559F" w:rsidRDefault="00FF08BF">
      <w:pPr>
        <w:pStyle w:val="ConsPlusNormal0"/>
        <w:jc w:val="both"/>
      </w:pPr>
      <w:r>
        <w:t xml:space="preserve">(часть 4.3 введена Федеральным </w:t>
      </w:r>
      <w:hyperlink r:id="rId71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4" w:name="P158"/>
      <w:bookmarkEnd w:id="4"/>
      <w:r>
        <w:t>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</w:t>
      </w:r>
      <w:r>
        <w:t>нами исполнительной власти, определяются федеральными законами, нормативными правовыми актами Правительства Российской Федерации.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6. Обеспечение защиты от актов незаконного вмешательства, в том числе террористических </w:t>
      </w:r>
      <w:r>
        <w:lastRenderedPageBreak/>
        <w:t>актов, зданий, строений, сооружений, не</w:t>
      </w:r>
      <w:r>
        <w:t xml:space="preserve"> отнесенных в соответствии с настоящим Федеральным законом к объектам транспортной инфраструктуры, и объектов, строительство которых не завершено и которые расположены в границах (на территории) объектов транспортной инфраструктуры, осуществляется в соотве</w:t>
      </w:r>
      <w:r>
        <w:t>тствии с настоящим Федеральным законом с учетом категории соответствующего объекта транспортной инфраструктуры. Порядок обеспечения защиты таких объектов от актов незаконного вмешательства, в том числе террористических актов, определяется планом обеспечени</w:t>
      </w:r>
      <w:r>
        <w:t>я транспортной безопасности соответствующего объекта транспортной инфраструктуры.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7. </w:t>
      </w:r>
      <w:hyperlink r:id="rId72" w:tooltip="Постановление Правительства РФ от 15.08.2018 N 943 &quot;Об утверждении Правил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">
        <w:r>
          <w:rPr>
            <w:color w:val="0000FF"/>
          </w:rPr>
          <w:t>Порядок</w:t>
        </w:r>
      </w:hyperlink>
      <w:r>
        <w:t xml:space="preserve"> взаимодействия федеральных ор</w:t>
      </w:r>
      <w:r>
        <w:t>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</w:t>
      </w:r>
      <w:r>
        <w:t xml:space="preserve">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</w:t>
      </w:r>
      <w:r>
        <w:t>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(часть 7 введена Федеральным </w:t>
      </w:r>
      <w:hyperlink r:id="rId73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<w:r>
          <w:rPr>
            <w:color w:val="0000FF"/>
          </w:rPr>
          <w:t>законом</w:t>
        </w:r>
      </w:hyperlink>
      <w:r>
        <w:t xml:space="preserve"> от 06.07.2016 N 374-ФЗ)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8. Защита объектов транспортной инфраструктуры, подлежащих охране подразделениями ведомств</w:t>
      </w:r>
      <w:r>
        <w:t>енной охраны федеральных органов исполнительной власти в области транспорта, от актов незаконного вмешательства предусматривает защиту таких объектов от противоправных посягательств и осуществляется указанными подразделениями, являющимися подразделениями т</w:t>
      </w:r>
      <w:r>
        <w:t>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(часть 8 введена Федеральным </w:t>
      </w:r>
      <w:hyperlink r:id="rId74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5. Оценка уязвимости объектов транспортной инфраструктуры и транспортных средств от актов незаконного вмешательства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Порядок провед</w:t>
      </w:r>
      <w:r>
        <w:t>ения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</w:t>
      </w:r>
      <w:r>
        <w:t xml:space="preserve"> установленные международными договорами Российской Федерации,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</w:t>
      </w:r>
      <w:r>
        <w:t>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</w:t>
      </w:r>
      <w:r>
        <w:t>енних дел.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Оценка уязвимости объектов транспортной инфраструктуры проводится специализиро</w:t>
      </w:r>
      <w:r>
        <w:t xml:space="preserve">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договора. Оценка уязвимости объектов транспортной инфраструктуры, </w:t>
      </w:r>
      <w:hyperlink r:id="rId76" w:tooltip="Приказ Минтранса России от 28.08.2020 N 331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не подлежащих</w:t>
        </w:r>
      </w:hyperlink>
      <w:r>
        <w:t xml:space="preserve"> категорированию, и транспортных средств, за исключением объектов транспортной инфраструктуры морского </w:t>
      </w:r>
      <w:r>
        <w:lastRenderedPageBreak/>
        <w:t xml:space="preserve">транспорта, судов ледокольного флота, используемых для проводки по морским путям, </w:t>
      </w:r>
      <w:r>
        <w:t>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не проводится. Персонал специализированных организаций, непосредстве</w:t>
      </w:r>
      <w:r>
        <w:t>нно осуществляющий оценку уязвимости объектов транспортной инфраструктуры и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</w:t>
      </w:r>
      <w:r>
        <w:t>ерации, а также судов ледокольного флота, используемых для проводки по морским путям, подлежит подготовке и аттестации в порядке, установленном для сил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03.02.2014 </w:t>
      </w:r>
      <w:hyperlink r:id="rId7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7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2.1. Оценка уязвимости судов ледокольного флота, используемых для проводки </w:t>
      </w:r>
      <w:r>
        <w:t xml:space="preserve">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проводится субъектами транспортной инфраструктуры </w:t>
      </w:r>
      <w:r>
        <w:t>либо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договора.</w:t>
      </w:r>
    </w:p>
    <w:p w:rsidR="000F559F" w:rsidRDefault="00FF08BF">
      <w:pPr>
        <w:pStyle w:val="ConsPlusNormal0"/>
        <w:jc w:val="both"/>
      </w:pPr>
      <w:r>
        <w:t xml:space="preserve">(часть 2.1 введена Федеральным </w:t>
      </w:r>
      <w:hyperlink r:id="rId7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15-ФЗ; в ред. Федерального </w:t>
      </w:r>
      <w:hyperlink r:id="rId8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3. Результаты проведенной оценки уязвимости объек</w:t>
      </w:r>
      <w:r>
        <w:t>тов транспортной инфраструктуры утверждаются компетентным органом в области обеспечения транспортной безопасности. Результаты проведенной оценки уязвимости судов ледокольного флота, используемых для проводки по морским путям, судов, в отношении которых при</w:t>
      </w:r>
      <w:r>
        <w:t>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утверждаются субъектами транспортной инфраструктуры.</w:t>
      </w:r>
    </w:p>
    <w:p w:rsidR="000F559F" w:rsidRDefault="00FF08BF">
      <w:pPr>
        <w:pStyle w:val="ConsPlusNormal0"/>
        <w:jc w:val="both"/>
      </w:pPr>
      <w:r>
        <w:t xml:space="preserve">(часть 3 в ред. Федерального </w:t>
      </w:r>
      <w:hyperlink r:id="rId8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4. Сведения о результатах проведенной оценки уязвимости объектов транспортной инфраструктуры, судов ледокольного флота, используе</w:t>
      </w:r>
      <w:r>
        <w:t>мых для проводки по морским путям, а также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 являются информацией огран</w:t>
      </w:r>
      <w:r>
        <w:t>иченного доступа. Сведения о результатах проведенной оценки уязвимости объектов транспортной инфраструктуры, судов ледокольного флота, используемых для проводки по морским путям, а также судов, в отношении которых применяются правила торгового мореплавания</w:t>
      </w:r>
      <w:r>
        <w:t xml:space="preserve"> и требования в области охраны судов и портовых средств, установленные международными договорами Российской Федерации указанных в </w:t>
      </w:r>
      <w:hyperlink w:anchor="P158" w:tooltip="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ются федеральными законами, нормативными правовыми актами Правительс">
        <w:r>
          <w:rPr>
            <w:color w:val="0000FF"/>
          </w:rPr>
          <w:t>части 5 статьи 4</w:t>
        </w:r>
      </w:hyperlink>
      <w:r>
        <w:t xml:space="preserve"> настоящего Федерального закона, являются сведениями, составляющими госуд</w:t>
      </w:r>
      <w:r>
        <w:t>арственную тайну.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8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 Оценка уязвимости судна, в отношении которого применяются правила торго</w:t>
      </w:r>
      <w:r>
        <w:t>вого мореплавания и требования в области охраны судов и портовых средств, установленные международными договорами Российской Федерации, является оценкой охраны судна, осуществляющего международные рейсы, и проводится с учетом требований, установленных межд</w:t>
      </w:r>
      <w:r>
        <w:t>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0F559F" w:rsidRDefault="00FF08BF">
      <w:pPr>
        <w:pStyle w:val="ConsPlusNormal0"/>
        <w:jc w:val="both"/>
      </w:pPr>
      <w:r>
        <w:lastRenderedPageBreak/>
        <w:t xml:space="preserve">(часть 5 введена Федеральным </w:t>
      </w:r>
      <w:hyperlink r:id="rId83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225-ФЗ, в ред. Федеральных законов от 03.02.2014 </w:t>
      </w:r>
      <w:hyperlink r:id="rId8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8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 Оценка уязвимости морского терминала, акватории морского порта включает в себя оценку охраны соответствующего портового средства и пр</w:t>
      </w:r>
      <w:r>
        <w:t>оводится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 Особенности оценки уязвимости ак</w:t>
      </w:r>
      <w:r>
        <w:t>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</w:t>
      </w:r>
      <w:r>
        <w:t>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(часть 6 введена Федеральным </w:t>
      </w:r>
      <w:hyperlink r:id="rId86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225-ФЗ, в ред. Федерального </w:t>
      </w:r>
      <w:hyperlink r:id="rId8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ч. 7 ст. 5 утрачивает силу (</w:t>
            </w:r>
            <w:hyperlink r:id="rId88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 xml:space="preserve">7. Оценка уязвимости объекта транспортной инфраструктуры воздушного транспорта проводится с учетом требований, установленных международными стандартами Международной организации гражданской авиации в области защиты гражданской авиации от актов незаконного </w:t>
      </w:r>
      <w:r>
        <w:t>вмешательства,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7 введена Федеральным </w:t>
      </w:r>
      <w:hyperlink r:id="rId8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</w:t>
      </w:r>
      <w:r>
        <w:t xml:space="preserve">; в ред. Федерального </w:t>
      </w:r>
      <w:hyperlink r:id="rId9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8 ст. 5 вносятся изменения (</w:t>
            </w:r>
            <w:hyperlink r:id="rId91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92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 xml:space="preserve">8. </w:t>
      </w:r>
      <w:hyperlink r:id="rId93" w:tooltip="Постановление Правительства РФ от 14.11.2022 N 2051 (ред. от 15.09.2023) &quot;Об утверждении Правил обращения со сведениями о результатах проведенной оценки уязвимости объектов транспортной инфраструктуры, судов ледокольного флота, используемых для проводки по мор">
        <w:r>
          <w:rPr>
            <w:color w:val="0000FF"/>
          </w:rPr>
          <w:t>Порядок</w:t>
        </w:r>
      </w:hyperlink>
      <w:r>
        <w:t xml:space="preserve"> обращения со сведениями о результатах проведенной оценки уязвимости объектов транспортной инфраструктуры, судов ледо</w:t>
      </w:r>
      <w:r>
        <w:t xml:space="preserve">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а также </w:t>
      </w:r>
      <w:r>
        <w:t>со сведениями, содержащимися в планах и паспортах обеспечения транспортной безопасности объектов транспортной инфраструктуры и (или) транспортных средств, которые являются информацией ограниченного доступа, устанавливается Правительством Российской Федерац</w:t>
      </w:r>
      <w:r>
        <w:t>ии.</w:t>
      </w:r>
    </w:p>
    <w:p w:rsidR="000F559F" w:rsidRDefault="00FF08BF">
      <w:pPr>
        <w:pStyle w:val="ConsPlusNormal0"/>
        <w:jc w:val="both"/>
      </w:pPr>
      <w:r>
        <w:t xml:space="preserve">(часть 8 в ред. Федерального </w:t>
      </w:r>
      <w:hyperlink r:id="rId9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5" w:name="P189"/>
      <w:bookmarkEnd w:id="5"/>
      <w:r>
        <w:t xml:space="preserve">9. В случаях, предусмотренных Федеральным </w:t>
      </w:r>
      <w:hyperlink r:id="rId95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законом</w:t>
        </w:r>
      </w:hyperlink>
      <w:r>
        <w:t xml:space="preserve">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</w:t>
      </w:r>
      <w:r>
        <w:t>рства", для получения аккредитации в качестве специализированной организации в области обеспечения транспортной безопасности в целях проведения оценки уязвимости объектов транспортной инфраструктуры и транспортных средств юридическим лицом, находящимся под</w:t>
      </w:r>
      <w:r>
        <w:t xml:space="preserve"> контролем </w:t>
      </w:r>
      <w:r>
        <w:lastRenderedPageBreak/>
        <w:t xml:space="preserve">иностранного инвестора или группы лиц, в которую входит иностранный инвестор (далее - группа лиц), установление такого контроля иностранного инвестора или группы лиц должно быть согласовано в порядке, установленном указанным Федеральным </w:t>
      </w:r>
      <w:hyperlink r:id="rId96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0F559F" w:rsidRDefault="00FF08BF">
      <w:pPr>
        <w:pStyle w:val="ConsPlusNormal0"/>
        <w:jc w:val="both"/>
      </w:pPr>
      <w:r>
        <w:t xml:space="preserve">(часть 9 введена Федеральным </w:t>
      </w:r>
      <w:hyperlink r:id="rId97" w:tooltip="Федеральный закон от 29.12.2022 N 577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и отдельные ">
        <w:r>
          <w:rPr>
            <w:color w:val="0000FF"/>
          </w:rPr>
          <w:t>законом</w:t>
        </w:r>
      </w:hyperlink>
      <w:r>
        <w:t xml:space="preserve"> от 29.12.2022 N 577-ФЗ)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10. В </w:t>
      </w:r>
      <w:hyperlink w:anchor="P189" w:tooltip="9. В случаях, предусмотренных Федеральным законом от 29 апреля 2008 года N 57-ФЗ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для получения">
        <w:r>
          <w:rPr>
            <w:color w:val="0000FF"/>
          </w:rPr>
          <w:t>части 9</w:t>
        </w:r>
      </w:hyperlink>
      <w:r>
        <w:t xml:space="preserve"> настоящей статьи, </w:t>
      </w:r>
      <w:hyperlink w:anchor="P442" w:tooltip="9. Аккредитация юридических лиц в качестве подразделений транспортной безопасности осуществляется федеральными органами исполнительной власти, осуществляющими функции по оказанию государственных услуг в области обеспечения транспортной безопасности, в установл">
        <w:r>
          <w:rPr>
            <w:color w:val="0000FF"/>
          </w:rPr>
          <w:t>частях 9</w:t>
        </w:r>
      </w:hyperlink>
      <w:r>
        <w:t xml:space="preserve"> и </w:t>
      </w:r>
      <w:hyperlink w:anchor="P444" w:tooltip="10. Порядок формирования и ведения реестра органов аттестации, порядок формирования и ведения реестра аттестующих организаций, порядок формирования и ведения реестра аккредитованных подразделений транспортной безопасности, порядок формирования и ведения реестр">
        <w:r>
          <w:rPr>
            <w:color w:val="0000FF"/>
          </w:rPr>
          <w:t>10 статьи 12.1</w:t>
        </w:r>
      </w:hyperlink>
      <w:r>
        <w:t xml:space="preserve"> настоящего Федерального закона понятие "иностранный инвестор" используется в значении, опреде</w:t>
      </w:r>
      <w:r>
        <w:t xml:space="preserve">ленном статьей 3 Федерального </w:t>
      </w:r>
      <w:hyperlink r:id="rId98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закона</w:t>
        </w:r>
      </w:hyperlink>
      <w:r>
        <w:t xml:space="preserve"> от 29 апреля 2008 года N 57-ФЗ "О порядке осуществления иностранных инвестиций в хозяйственные общества, имеющие стратегич</w:t>
      </w:r>
      <w:r>
        <w:t xml:space="preserve">еское значение для обеспечения обороны страны и безопасности государства", понятие "группа лиц" используется в значении, определенном </w:t>
      </w:r>
      <w:hyperlink r:id="rId99" w:tooltip="Федеральный закон от 26.07.2006 N 135-ФЗ (ред. от 08.08.2024) &quot;О защите конкуренции&quot; (с изм. и доп., вступ. в силу с 01.01.2025)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26 июля 2006 года N 135-ФЗ "О защите конкуренции". Для определения факт</w:t>
      </w:r>
      <w:r>
        <w:t xml:space="preserve">а нахождения юридического лица под контролем иностранного инвестора или группы лиц в случаях, предусмотренных </w:t>
      </w:r>
      <w:hyperlink w:anchor="P189" w:tooltip="9. В случаях, предусмотренных Федеральным законом от 29 апреля 2008 года N 57-ФЗ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для получения">
        <w:r>
          <w:rPr>
            <w:color w:val="0000FF"/>
          </w:rPr>
          <w:t>частью 9</w:t>
        </w:r>
      </w:hyperlink>
      <w:r>
        <w:t xml:space="preserve"> настоящей статьи, </w:t>
      </w:r>
      <w:hyperlink w:anchor="P442" w:tooltip="9. Аккредитация юридических лиц в качестве подразделений транспортной безопасности осуществляется федеральными органами исполнительной власти, осуществляющими функции по оказанию государственных услуг в области обеспечения транспортной безопасности, в установл">
        <w:r>
          <w:rPr>
            <w:color w:val="0000FF"/>
          </w:rPr>
          <w:t>частью 9</w:t>
        </w:r>
      </w:hyperlink>
      <w:r>
        <w:t xml:space="preserve"> или </w:t>
      </w:r>
      <w:hyperlink w:anchor="P444" w:tooltip="10. Порядок формирования и ведения реестра органов аттестации, порядок формирования и ведения реестра аттестующих организаций, порядок формирования и ведения реестра аккредитованных подразделений транспортной безопасности, порядок формирования и ведения реестр">
        <w:r>
          <w:rPr>
            <w:color w:val="0000FF"/>
          </w:rPr>
          <w:t>10 статьи 12.1</w:t>
        </w:r>
      </w:hyperlink>
      <w:r>
        <w:t xml:space="preserve"> настоящего Федерального закона, применяются признаки, указанные в </w:t>
      </w:r>
      <w:hyperlink r:id="rId100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частях 1</w:t>
        </w:r>
      </w:hyperlink>
      <w:r>
        <w:t xml:space="preserve"> и (или) </w:t>
      </w:r>
      <w:hyperlink r:id="rId101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2 статьи 5</w:t>
        </w:r>
      </w:hyperlink>
      <w: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</w:t>
      </w:r>
      <w:r>
        <w:t>ечения обороны страны и безопасности государства".</w:t>
      </w:r>
    </w:p>
    <w:p w:rsidR="000F559F" w:rsidRDefault="00FF08BF">
      <w:pPr>
        <w:pStyle w:val="ConsPlusNormal0"/>
        <w:jc w:val="both"/>
      </w:pPr>
      <w:r>
        <w:t xml:space="preserve">(часть 10 введена Федеральным </w:t>
      </w:r>
      <w:hyperlink r:id="rId102" w:tooltip="Федеральный закон от 29.12.2022 N 577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и отдельные ">
        <w:r>
          <w:rPr>
            <w:color w:val="0000FF"/>
          </w:rPr>
          <w:t>законом</w:t>
        </w:r>
      </w:hyperlink>
      <w:r>
        <w:t xml:space="preserve"> от 29.12.2022 N 577-ФЗ)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 xml:space="preserve">Статья 5.1. Утратила силу. - Федеральный </w:t>
      </w:r>
      <w:hyperlink r:id="rId10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03.02.2014 N 15-ФЗ.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bookmarkStart w:id="6" w:name="P196"/>
      <w:bookmarkEnd w:id="6"/>
      <w:r>
        <w:t>Статья 6. Категорирование объектов транспортной инфраструктуры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0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 xml:space="preserve">(в ред. Федерального </w:t>
      </w:r>
      <w:hyperlink r:id="rId10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0F559F">
      <w:pPr>
        <w:pStyle w:val="ConsPlusNormal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Объекты транспортной инфраструктуры подл</w:t>
      </w:r>
      <w:r>
        <w:t xml:space="preserve">ежат обязательному категорированию в соответствии с </w:t>
      </w:r>
      <w:hyperlink r:id="rId106" w:tooltip="Постановление Правительства РФ от 03.10.2020 N 1595 &quot;Об утверждении Правил категорирования и установления количества категорий объектов транспортной инфраструктуры&quot; {КонсультантПлюс}">
        <w:r>
          <w:rPr>
            <w:color w:val="0000FF"/>
          </w:rPr>
          <w:t>порядком</w:t>
        </w:r>
      </w:hyperlink>
      <w:r>
        <w:t xml:space="preserve"> и количеством категорий, установленных Правительством Российской Федерации, за исключением случаев, предусмотренных настоящим Федеральным </w:t>
      </w:r>
      <w:r>
        <w:t>законом.</w:t>
      </w:r>
    </w:p>
    <w:p w:rsidR="000F559F" w:rsidRDefault="00FF08BF">
      <w:pPr>
        <w:pStyle w:val="ConsPlusNormal0"/>
        <w:jc w:val="both"/>
      </w:pPr>
      <w:r>
        <w:t xml:space="preserve">(часть 1 в ред. Федерального </w:t>
      </w:r>
      <w:hyperlink r:id="rId10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 Критерии категорирования объектов транспортной инфраструктуры устанавливаются в </w:t>
      </w:r>
      <w:hyperlink r:id="rId108" w:tooltip="Приказ Минтранса России от 07.09.2020 N 358 &quot;О Порядке установления критериев категорирования объектов транспортной инфраструктуры&quot; (Зарегистрировано в Минюсте России 01.02.2021 N 62316) {КонсультантПлюс}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функции по выр</w:t>
      </w:r>
      <w:r>
        <w:t>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</w:t>
      </w:r>
      <w:r>
        <w:t>твляющим функции по выработке государственной политики и нормативно-правовому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(часть 2 в ред. Федерального </w:t>
      </w:r>
      <w:hyperlink r:id="rId10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3. Категорирование объектов транспортной инфраструктуры осуществляется компетентными органами в области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1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4. Категорированные и не подлежащие категорированию объекты транспортной инфраструктуры, а также транспортные средства включаются (исключаются) в реестр объектов транспортно</w:t>
      </w:r>
      <w:r>
        <w:t xml:space="preserve">й инфраструктуры и транспортных средств, ведение которого осуществляют компетентные органы в области обеспечения транспортной безопасности в </w:t>
      </w:r>
      <w:hyperlink r:id="rId111" w:tooltip="Приказ Минтранса России от 15.09.2020 N 377 &quot;Об утверждении Порядка ведения реестра объектов транспортной инфраструктуры и транспортных средств&quot; (Зарегистрировано в Минюсте России 09.11.2020 N 60800) {КонсультантПлюс}">
        <w:r>
          <w:rPr>
            <w:color w:val="0000FF"/>
          </w:rPr>
          <w:t>порядке</w:t>
        </w:r>
      </w:hyperlink>
      <w:r>
        <w:t>, устанавливаемо</w:t>
      </w:r>
      <w:r>
        <w:t xml:space="preserve">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lastRenderedPageBreak/>
        <w:t>транспорта.</w:t>
      </w:r>
    </w:p>
    <w:p w:rsidR="000F559F" w:rsidRDefault="00FF08BF">
      <w:pPr>
        <w:pStyle w:val="ConsPlusNormal0"/>
        <w:jc w:val="both"/>
      </w:pPr>
      <w:r>
        <w:t xml:space="preserve">(часть 4 в ред. Федерального </w:t>
      </w:r>
      <w:hyperlink r:id="rId11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5. </w:t>
      </w:r>
      <w:hyperlink r:id="rId113" w:tooltip="Приказ Минтранса России от 28.08.2020 N 331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Объекты</w:t>
        </w:r>
      </w:hyperlink>
      <w:r>
        <w:t xml:space="preserve"> транспортной инфраструктуры, не подлежащие категорированию по видам тр</w:t>
      </w:r>
      <w:r>
        <w:t>анспорта, определяет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</w:t>
      </w:r>
      <w:r>
        <w:t>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1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bookmarkStart w:id="7" w:name="P212"/>
      <w:bookmarkEnd w:id="7"/>
      <w:r>
        <w:t>Статья 7. Уровни безопасности объектов транспортной инфраструктуры и транспортных средств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В целях принятия мер по обеспечению транспортн</w:t>
      </w:r>
      <w:r>
        <w:t>ой безопасности устанавливаются различные уровни безопасности в транспортном комплексе.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Уровни безопасности объектов транспортной инфраструктуры и транспортных средств и порядок их объявления (установления) при изменении степени угрозы совершения акта н</w:t>
      </w:r>
      <w:r>
        <w:t xml:space="preserve">езаконного вмешательства в деятельность транспортного комплекса </w:t>
      </w:r>
      <w:hyperlink r:id="rId115" w:tooltip="Постановление Правительства РФ от 29.12.2020 N 2344 (ред. от 10.10.2024) &quot;Об уровнях безопасности объектов транспортной инфраструктуры и транспортных средств и о порядке их объявления (установления)&quot; {КонсультантПлюс}">
        <w:r>
          <w:rPr>
            <w:color w:val="0000FF"/>
          </w:rPr>
          <w:t>устанавливаются</w:t>
        </w:r>
      </w:hyperlink>
      <w:r>
        <w:t xml:space="preserve"> Правительством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2 в ред. Федерального </w:t>
      </w:r>
      <w:hyperlink r:id="rId116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29.05.2023 N 193-ФЗ)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bookmarkStart w:id="8" w:name="P218"/>
      <w:bookmarkEnd w:id="8"/>
      <w:r>
        <w:t>Статья 8. Требования по обеспечению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 xml:space="preserve">(в ред. Федерального </w:t>
      </w:r>
      <w:hyperlink r:id="rId11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0F559F">
      <w:pPr>
        <w:pStyle w:val="ConsPlusNormal0"/>
        <w:jc w:val="both"/>
      </w:pPr>
    </w:p>
    <w:p w:rsidR="000F559F" w:rsidRDefault="00FF08BF">
      <w:pPr>
        <w:pStyle w:val="ConsPlusNormal0"/>
        <w:ind w:firstLine="540"/>
        <w:jc w:val="both"/>
      </w:pPr>
      <w:bookmarkStart w:id="9" w:name="P222"/>
      <w:bookmarkEnd w:id="9"/>
      <w:r>
        <w:t>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</w:t>
      </w:r>
      <w:r>
        <w:t xml:space="preserve">е уровни безопасности, предусмотренные </w:t>
      </w:r>
      <w:hyperlink w:anchor="P212" w:tooltip="Статья 7. Уровни безопасности объектов транспортной инфраструктуры и транспортных средств">
        <w:r>
          <w:rPr>
            <w:color w:val="0000FF"/>
          </w:rPr>
          <w:t>статьей 7</w:t>
        </w:r>
      </w:hyperlink>
      <w:r>
        <w:t xml:space="preserve"> настоящего Федерального закона, для различных категорий объектов транспортной инфраст</w:t>
      </w:r>
      <w:r>
        <w:t xml:space="preserve">руктуры, для объектов транспортной инфраструктуры, </w:t>
      </w:r>
      <w:hyperlink r:id="rId118" w:tooltip="Приказ Минтранса России от 28.08.2020 N 331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не подлежащих</w:t>
        </w:r>
      </w:hyperlink>
      <w:r>
        <w:t xml:space="preserve"> категорированию, устанавливаются Правительством Российской Федерации по представлению федеральн</w:t>
      </w:r>
      <w:r>
        <w:t>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</w:t>
      </w:r>
      <w:r>
        <w:t>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являются обязательными для исполнения субъектами трансп</w:t>
      </w:r>
      <w:r>
        <w:t>ортной инфраструктуры.</w:t>
      </w:r>
    </w:p>
    <w:p w:rsidR="000F559F" w:rsidRDefault="00FF08BF">
      <w:pPr>
        <w:pStyle w:val="ConsPlusNormal0"/>
        <w:jc w:val="both"/>
      </w:pPr>
      <w:r>
        <w:t xml:space="preserve">(часть 1 в ред. Федерального </w:t>
      </w:r>
      <w:hyperlink r:id="rId11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0" w:name="P224"/>
      <w:bookmarkEnd w:id="10"/>
      <w:r>
        <w:t xml:space="preserve">1.1. Требования по обеспечению транспортной безопасности, учитывающие уровни безопасности, предусмотренные </w:t>
      </w:r>
      <w:hyperlink w:anchor="P212" w:tooltip="Статья 7. Уровни безопасности объектов транспортной инфраструктуры и транспортных средств">
        <w:r>
          <w:rPr>
            <w:color w:val="0000FF"/>
          </w:rPr>
          <w:t>статьей 7</w:t>
        </w:r>
      </w:hyperlink>
      <w:r>
        <w:t xml:space="preserve"> настоящего Федерального закона, для транспортных средств по видам транспорта </w:t>
      </w:r>
      <w:hyperlink r:id="rId120" w:tooltip="Постановление Правительства РФ от 29.12.2020 N 2344 (ред. от 10.10.2024) &quot;Об уровнях безопасности объектов транспортной инфраструктуры и транспортных средств и о порядке их объявления (установления)&quot; {КонсультантПлюс}">
        <w:r>
          <w:rPr>
            <w:color w:val="0000FF"/>
          </w:rPr>
          <w:t>устанавливаются</w:t>
        </w:r>
      </w:hyperlink>
      <w:r>
        <w:t xml:space="preserve">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</w:t>
      </w:r>
      <w:r>
        <w:t xml:space="preserve">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</w:t>
      </w:r>
      <w:r>
        <w:lastRenderedPageBreak/>
        <w:t>власти, осуществляющим функции по выработке государственной политики и нормативно-правовому</w:t>
      </w:r>
      <w:r>
        <w:t xml:space="preserve"> регулированию в сфере внутренних дел. Указанные требования включают в себя требования, обязательные для исполнения субъектами транспортной инфраструктуры и (или) перевозчиками (в том числе иностранных государств), осуществляющими перевозки из пункта отпра</w:t>
      </w:r>
      <w:r>
        <w:t>вления в пункт назначения, расположенные на территории Российской Федерации (каботаж), а также требования, обязательные для исполнения субъектами транспортной инфраструктуры и (или) перевозчиками иностранных государств, осуществляющими перевозки в Российск</w:t>
      </w:r>
      <w:r>
        <w:t>ую Федерацию, из Российской Федерации, через территорию Российской Федерации, учитывающие требования, предусмотренные положениями международных договоров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1.1 введена Федеральным </w:t>
      </w:r>
      <w:hyperlink r:id="rId12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1.2. Требования по обеспечению транспортной безопасности в отношении автономных судов должны учитывать особенности управления автономными судами, установленные </w:t>
      </w:r>
      <w:hyperlink r:id="rId122" w:tooltip="Постановление Правительства РФ от 05.12.2020 N 2031 &quot;О проведении эксперимента по опытной эксплуатации автономных судов под Государственным флагом Российской Федерации&quot; (вместе с &quot;Положением о проведении эксперимента по опытной эксплуатации автономных судов по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1.2 введена Федеральным </w:t>
      </w:r>
      <w:hyperlink r:id="rId123" w:tooltip="Федеральный закон от 10.07.2023 N 294-ФЗ (ред. от 26.0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</w:t>
      </w:r>
      <w:r>
        <w:t>23 N 294-ФЗ)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 </w:t>
      </w:r>
      <w:hyperlink r:id="rId124" w:tooltip="Постановление Правительства РФ от 31.12.2020 N 2418 &quot;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&quot; {КонсультантПлюс}">
        <w:r>
          <w:rPr>
            <w:color w:val="0000FF"/>
          </w:rPr>
          <w:t>Требования</w:t>
        </w:r>
      </w:hyperlink>
      <w:r>
        <w:t xml:space="preserve"> по обеспечению транспортной безопасности объектов транспортной инфраструктуры по видам транспорта на этапе их проект</w:t>
      </w:r>
      <w:r>
        <w:t xml:space="preserve">ирования и строительства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</w:t>
      </w:r>
      <w:r>
        <w:t xml:space="preserve">согласованному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градостроительства, федеральным органом исполнительной власти </w:t>
      </w:r>
      <w:r>
        <w:t>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являются обя</w:t>
      </w:r>
      <w:r>
        <w:t>зательными для исполнения застройщиками объектов транспортной инфраструктуры.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3. </w:t>
      </w:r>
      <w:hyperlink r:id="rId125" w:tooltip="Постановление Правительства РФ от 23.01.2016 N 29 (ред. от 26.10.2020) &quot;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">
        <w:r>
          <w:rPr>
            <w:color w:val="0000FF"/>
          </w:rPr>
          <w:t>Требования</w:t>
        </w:r>
      </w:hyperlink>
      <w:r>
        <w:t xml:space="preserve"> по обеспечению транспортной бе</w:t>
      </w:r>
      <w:r>
        <w:t>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расположенных в границах охранных зон таких объектов транспо</w:t>
      </w:r>
      <w:r>
        <w:t xml:space="preserve">ртной инфраструктуры, учитывающие уровни безопасности, предусмотренные </w:t>
      </w:r>
      <w:hyperlink w:anchor="P212" w:tooltip="Статья 7. Уровни безопасности объектов транспортной инфраструктуры и транспортных средств">
        <w:r>
          <w:rPr>
            <w:color w:val="0000FF"/>
          </w:rPr>
          <w:t>статьей 7</w:t>
        </w:r>
      </w:hyperlink>
      <w:r>
        <w:t xml:space="preserve"> настоящего Федерального закона, устанавливаются Прави</w:t>
      </w:r>
      <w:r>
        <w:t>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</w:t>
      </w:r>
      <w:r>
        <w:t>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</w:t>
      </w:r>
      <w:r>
        <w:t xml:space="preserve"> являются обязательными для исполнения юридическими лицами, индивидуальными предпринимателями и физическими лицами, являющимися собственниками либо владеющими указанными объектами (зданиями, строениями, сооружениями) на ином законном основании.</w:t>
      </w:r>
    </w:p>
    <w:p w:rsidR="000F559F" w:rsidRDefault="00FF08BF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126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4 ст. 8 вносятся изменения (</w:t>
            </w:r>
            <w:hyperlink r:id="rId127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128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lastRenderedPageBreak/>
        <w:t xml:space="preserve">4. </w:t>
      </w:r>
      <w:hyperlink r:id="rId129" w:tooltip="Постановление Правительства РФ от 22.09.2023 N 1550 (ред. от 11.12.2024) &quot;Об утверждении требований по соблюдению транспортной безопасности для юридических лиц и индивидуальных предпринимателей, не являющихся субъектами транспортной инфраструктуры и осуществля">
        <w:r>
          <w:rPr>
            <w:color w:val="0000FF"/>
          </w:rPr>
          <w:t>Требования</w:t>
        </w:r>
      </w:hyperlink>
      <w:r>
        <w:t xml:space="preserve"> по соблюдению транспортной безопасности для физических лиц, следующих либо находящихся на объектах транспортной и</w:t>
      </w:r>
      <w:r>
        <w:t>нфраструктуры или транспортных средствах, по видам транспорта, а также в зонах безопасности, установленных вокруг отдельных судов и (или) иных плавучих средств с ядерным реактором либо судов и (или) иных плавучих средств, транспортирующих ядерные материалы</w:t>
      </w:r>
      <w:r>
        <w:t xml:space="preserve">, объектов транспортной инфраструктуры, в соответствии с </w:t>
      </w:r>
      <w:hyperlink w:anchor="P522" w:tooltip="8.1. Правительство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">
        <w:r>
          <w:rPr>
            <w:color w:val="0000FF"/>
          </w:rPr>
          <w:t>частью 8.1 статьи 12.3</w:t>
        </w:r>
      </w:hyperlink>
      <w:r>
        <w:t xml:space="preserve"> настоящего Федерального закона устанавливаются Правительством Российской Федерации по представлению федерального органа исполнительной влас</w:t>
      </w:r>
      <w:r>
        <w:t>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</w:t>
      </w:r>
      <w:r>
        <w:t>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являются обязательными для исполнения физическими лицами, прибывающими на объекты тран</w:t>
      </w:r>
      <w:r>
        <w:t>спортной инфраструктуры или транспортные средства либо находящимися на них.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3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9. Планирование и реализация мер по обеспечению транспортной безопасности объектов транспортной инфраструкт</w:t>
      </w:r>
      <w:r>
        <w:t>уры и транспортных средств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На основании результатов проведенной оценки уязвимости объектов транспортной инфраструктуры и (или) судов ледокольного флота, используемых для проводки по морским путям, судов, в отношении которых применяются правила торговог</w:t>
      </w:r>
      <w:r>
        <w:t>о мореплавания и требования в области охраны судов и портовых средств, установленные международными договорами Российской Федерации, субъекты транспортной инфраструктуры разрабатывают планы обеспечения транспортной безопасности объектов транспортной инфрас</w:t>
      </w:r>
      <w:r>
        <w:t>труктуры и (или)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</w:t>
      </w:r>
      <w:r>
        <w:t xml:space="preserve">сийской Федерации, и не позднее трех месяцев со дня утверждения результатов оценки уязвимости направляют их на утверждение в компетентные органы в области обеспечения транспортной безопасности. </w:t>
      </w:r>
      <w:hyperlink r:id="rId131" w:tooltip="Приказ Минтранса России от 02.07.2021 N 225 &quot;Об утверждении Порядка разработки планов обеспечения транспортной безопасности объектов транспортной инфраструктуры и (или) судов ледокольного флота, используемых для проводки по морским путям, судов, в отношении ко">
        <w:r>
          <w:rPr>
            <w:color w:val="0000FF"/>
          </w:rPr>
          <w:t>Порядок</w:t>
        </w:r>
      </w:hyperlink>
      <w:r>
        <w:t xml:space="preserve"> разработки указанных планов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>
        <w:t>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</w:t>
      </w:r>
      <w:r>
        <w:t>мативно-правовому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03.02.2014 </w:t>
      </w:r>
      <w:hyperlink r:id="rId13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3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1.1 ст. 9 вносятся изменения (</w:t>
            </w:r>
            <w:hyperlink r:id="rId134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135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1.1. Субъекты транспортной инфраструктур</w:t>
      </w:r>
      <w:r>
        <w:t xml:space="preserve">ы в отношении объекта транспортной инфраструктуры, </w:t>
      </w:r>
      <w:hyperlink r:id="rId136" w:tooltip="Приказ Минтранса России от 28.08.2020 N 331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не подлежащего</w:t>
        </w:r>
      </w:hyperlink>
      <w:r>
        <w:t xml:space="preserve"> категорированию, и транспортного средства, за исключением объектов транспортной инфраструктуры</w:t>
      </w:r>
      <w:r>
        <w:t xml:space="preserve"> морского транспорта,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судов ледокольного флота, используемых для про</w:t>
      </w:r>
      <w:r>
        <w:t xml:space="preserve">водки по морским путям, разрабатывают и утверждают </w:t>
      </w:r>
      <w:r>
        <w:lastRenderedPageBreak/>
        <w:t xml:space="preserve">соответственно </w:t>
      </w:r>
      <w:hyperlink r:id="rId137" w:tooltip="&quot;Временный порядок внесения изменений в паспорт обеспечения транспортной безопасности объекта транспортной инфраструктуры железнодорожного транспорта, не подлежащего категорированию&quot; {КонсультантПлюс}">
        <w:r>
          <w:rPr>
            <w:color w:val="0000FF"/>
          </w:rPr>
          <w:t>паспорт</w:t>
        </w:r>
      </w:hyperlink>
      <w:r>
        <w:t xml:space="preserve"> обеспечения транспортной безопасности объекта транспортной инфраструктуры и паспорт обеспечения транспортно</w:t>
      </w:r>
      <w:r>
        <w:t>й безопасности транспортного средства. Типовые формы указанных паспортов по видам транспорта утверждаются в порядке, установленном Правительством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1.1 введена Федеральным </w:t>
      </w:r>
      <w:hyperlink r:id="rId13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1.2 ст. 9 вносятся изменения (</w:t>
            </w:r>
            <w:hyperlink r:id="rId13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140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1.2. План обеспечения транспортной безоп</w:t>
      </w:r>
      <w:r>
        <w:t>асности соответственно объекта транспортной инфраструктуры, судна ледокольного флота, используемого для проводки по морским путям, судна, в отношении которого применяются правила торгового мореплавания и требования в области охраны судов и портовых средств</w:t>
      </w:r>
      <w:r>
        <w:t>, установленные международными договорами Российской Федерации, паспорт обеспечения транспортной безопасности объекта транспортной инфраструктуры и паспорт обеспечения транспортной безопасности транспортного средства определяют меры, реализуемые субъектами</w:t>
      </w:r>
      <w:r>
        <w:t xml:space="preserve"> транспортной инфраструктуры по исполнению соответствующих требований по обеспечению транспортной безопасности, предусмотренных </w:t>
      </w:r>
      <w:hyperlink w:anchor="P222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частями 1</w:t>
        </w:r>
      </w:hyperlink>
      <w:r>
        <w:t xml:space="preserve"> и </w:t>
      </w:r>
      <w:hyperlink w:anchor="P224" w:tooltip="1.1. Требования по обеспечению транспортной безопасности, учитывающие уровни безопасности, предусмотренные статьей 7 настоящего Федерального закона, для транспортных средств по видам транспорта устанавливаются Правительством Российской Федерации по представлен">
        <w:r>
          <w:rPr>
            <w:color w:val="0000FF"/>
          </w:rPr>
          <w:t>1.1 статьи 8</w:t>
        </w:r>
      </w:hyperlink>
      <w:r>
        <w:t xml:space="preserve"> настоящего Федерального закон</w:t>
      </w:r>
      <w:r>
        <w:t>а.</w:t>
      </w:r>
    </w:p>
    <w:p w:rsidR="000F559F" w:rsidRDefault="00FF08BF">
      <w:pPr>
        <w:pStyle w:val="ConsPlusNormal0"/>
        <w:jc w:val="both"/>
      </w:pPr>
      <w:r>
        <w:t xml:space="preserve">(часть 1.2 введена Федеральным </w:t>
      </w:r>
      <w:hyperlink r:id="rId14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1.3. Паспорт обеспечения транспортной безопасности объекта транспортной инфраструктуры и (или) паспорт обеспечения транспортной безопасности транспортного средства разрабатываются и утверждаются субъектом транспортной инфраструктуры в течение одного месяца</w:t>
      </w:r>
      <w:r>
        <w:t xml:space="preserve"> с даты вступления в силу соответствующих требований по обеспечению транспортной безопасности для объектов транспортной инфраструктуры, не подлежащих категорированию, и транспортных средств по видам транспорта, предусмотренных </w:t>
      </w:r>
      <w:hyperlink w:anchor="P222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частями 1</w:t>
        </w:r>
      </w:hyperlink>
      <w:r>
        <w:t xml:space="preserve"> и </w:t>
      </w:r>
      <w:hyperlink w:anchor="P224" w:tooltip="1.1. Требования по обеспечению транспортной безопасности, учитывающие уровни безопасности, предусмотренные статьей 7 настоящего Федерального закона, для транспортных средств по видам транспорта устанавливаются Правительством Российской Федерации по представлен">
        <w:r>
          <w:rPr>
            <w:color w:val="0000FF"/>
          </w:rPr>
          <w:t>1.1 статьи 8</w:t>
        </w:r>
      </w:hyperlink>
      <w:r>
        <w:t xml:space="preserve"> настоящего Федерального закона.</w:t>
      </w:r>
    </w:p>
    <w:p w:rsidR="000F559F" w:rsidRDefault="00FF08BF">
      <w:pPr>
        <w:pStyle w:val="ConsPlusNormal0"/>
        <w:jc w:val="both"/>
      </w:pPr>
      <w:r>
        <w:t xml:space="preserve">(часть 1.3 введена Федеральным </w:t>
      </w:r>
      <w:hyperlink r:id="rId14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1.4. Два экземпляра утвержденного паспорта обеспечения транспортной безопасности объекта транспортной инфраструктуры и (или) транспортного средства и его электронная копия, за исключением случая, предусмотренного </w:t>
      </w:r>
      <w:hyperlink w:anchor="P252" w:tooltip="1.4-1. По решению субъекта транспортной инфраструктуры паспорт обеспечения транспортной безопасности транспортного средства может быть оформлен, утвержден путем подписания усиленной квалифицированной электронной подписью лица, уполномоченного действовать от им">
        <w:r>
          <w:rPr>
            <w:color w:val="0000FF"/>
          </w:rPr>
          <w:t>частью 1.4-1</w:t>
        </w:r>
      </w:hyperlink>
      <w:r>
        <w:t xml:space="preserve"> настоящей статьи, в течение семи дней направляются субъектом транспортной инфраструктуры в компетентный орган в области обеспечения транспортной безопасности. Первый экземпляр утвержденного паспорта с отметкой о получении подлеж</w:t>
      </w:r>
      <w:r>
        <w:t>ит возврату субъекту транспортной инфраструктуры в течение десяти дней с даты его поступления в компетентный орган в области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(часть 1.4 введена Федеральным </w:t>
      </w:r>
      <w:hyperlink r:id="rId14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270-ФЗ; в ред. Федерального </w:t>
      </w:r>
      <w:hyperlink r:id="rId144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1" w:name="P252"/>
      <w:bookmarkEnd w:id="11"/>
      <w:r>
        <w:t>1.4-1. По решению субъекта транспортной инфраструктуры паспорт обеспечения транспортной безопас</w:t>
      </w:r>
      <w:r>
        <w:t>ности транспортного средства может быть оформлен, утвержден путем подписания усиленной квалифицированной электронной подписью лица, уполномоченного действовать от имени субъекта транспортной инфраструктуры, и направлен в компетентный орган в области обеспе</w:t>
      </w:r>
      <w:r>
        <w:t xml:space="preserve">чения транспортной безопасности в форме электронного документа с использованием единой государственной информационной системы обеспечения транспортной безопасности, предусмотренной </w:t>
      </w:r>
      <w:hyperlink w:anchor="P314" w:tooltip="Статья 11. Информационное обеспечение в области транспортной безопасности">
        <w:r>
          <w:rPr>
            <w:color w:val="0000FF"/>
          </w:rPr>
          <w:t>статьей 11</w:t>
        </w:r>
      </w:hyperlink>
      <w:r>
        <w:t xml:space="preserve"> настоящего Федерального закона. Компетентный орган в области обеспечения транспортной безопасности в течение десяти дней с даты поступления </w:t>
      </w:r>
      <w:r>
        <w:lastRenderedPageBreak/>
        <w:t>данного электронного документа направляет с использованием единой государс</w:t>
      </w:r>
      <w:r>
        <w:t>твенной информационной системы обеспечения транспортной безопасности субъекту транспортной инфраструктуры информацию о его получении, подписанную усиленной квалифицированной электронной подписью должностного лица компетентного органа.</w:t>
      </w:r>
    </w:p>
    <w:p w:rsidR="000F559F" w:rsidRDefault="00FF08BF">
      <w:pPr>
        <w:pStyle w:val="ConsPlusNormal0"/>
        <w:jc w:val="both"/>
      </w:pPr>
      <w:r>
        <w:t xml:space="preserve">(часть 1.4-1 введена </w:t>
      </w:r>
      <w:r>
        <w:t xml:space="preserve">Федеральным </w:t>
      </w:r>
      <w:hyperlink r:id="rId145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1.5. Началу разработки паспорта обеспечения транспортной безопасности объекта транспортной инфраструктуры, не подлежащего категорированию, и (или) транспортного средства предшествует пр</w:t>
      </w:r>
      <w:r>
        <w:t xml:space="preserve">оведение субъектом транспортной инфраструктуры обследования соответствующих объекта транспортной инфраструктуры и (или) транспортного средства, а также изучение реализуемых на них мер от угроз совершения актов незаконного вмешательства с учетом требований </w:t>
      </w:r>
      <w:r>
        <w:t>по обеспечению транспортной безопасности. Результаты обследования и изучения являются приложением к паспорту обеспечения транспортной безопасности объекта транспортной инфраструктуры и (или) транспортного средства.</w:t>
      </w:r>
    </w:p>
    <w:p w:rsidR="000F559F" w:rsidRDefault="00FF08BF">
      <w:pPr>
        <w:pStyle w:val="ConsPlusNormal0"/>
        <w:jc w:val="both"/>
      </w:pPr>
      <w:r>
        <w:t xml:space="preserve">(часть 1.5 введена Федеральным </w:t>
      </w:r>
      <w:hyperlink r:id="rId14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Планы обеспечения транспортной безопасности объектов транспортной инфраструктуры и судов ледокольного флота, используем</w:t>
      </w:r>
      <w:r>
        <w:t>ых для проводки по морским путям, судов, используемых в целях торгового мореплавания, на которые распространяются требования, установленные международными договорами Российской Федерации, настоящим Федеральным законом и принимаемыми в соответствии с ними и</w:t>
      </w:r>
      <w:r>
        <w:t xml:space="preserve">ными нормативными правовыми актами Российской Федерации, утверждаются компетентными органами в области обеспечения транспортной безопасности. Реализация планов обеспечения транспортной безопасности объектов транспортной инфраструктуры и (или) транспортных </w:t>
      </w:r>
      <w:r>
        <w:t>средств осуществляется поэтапно. Количество этапов реализации планов и сроки их реализации определяются соответствующим планом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03.02.2014 </w:t>
      </w:r>
      <w:hyperlink r:id="rId14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4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3 ст. 9 вносятся изменения (</w:t>
            </w:r>
            <w:hyperlink r:id="rId14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150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3. Сведения, содержащиеся в планах обеспечения транспортной безопасности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</w:t>
      </w:r>
      <w:r>
        <w:t>бования в области охраны судов и портовых средств, установленные международными договорами Российской Федерации, паспортах обеспечения транспортной безопасности объектов транспортной инфраструктуры и транспортных средств, являются информацией ограниченного</w:t>
      </w:r>
      <w:r>
        <w:t xml:space="preserve"> доступа. Сведения, содержащиеся в планах обеспечения транспортной безопасности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</w:t>
      </w:r>
      <w:r>
        <w:t>я и требования в области охраны судов и портовых средств, установленные международными договорами Российской Федерации, настоящим Федеральным законом, в паспортах обеспечения транспортной безопасности объектов транспортной инфраструктуры и транспортных сре</w:t>
      </w:r>
      <w:r>
        <w:t xml:space="preserve">дств, указанных в </w:t>
      </w:r>
      <w:hyperlink w:anchor="P158" w:tooltip="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ются федеральными законами, нормативными правовыми актами Правительс">
        <w:r>
          <w:rPr>
            <w:color w:val="0000FF"/>
          </w:rPr>
          <w:t>части 5 статьи 4</w:t>
        </w:r>
      </w:hyperlink>
      <w:r>
        <w:t xml:space="preserve"> настоящего Федерального закона, являются сведениями, составляющими государственную тайну.</w:t>
      </w:r>
    </w:p>
    <w:p w:rsidR="000F559F" w:rsidRDefault="00FF08BF">
      <w:pPr>
        <w:pStyle w:val="ConsPlusNormal0"/>
        <w:jc w:val="both"/>
      </w:pPr>
      <w:r>
        <w:t xml:space="preserve">(часть 3 в ред. Федерального </w:t>
      </w:r>
      <w:hyperlink r:id="rId15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lastRenderedPageBreak/>
        <w:t>4. Реализация планов обеспечения транспортной безопасности объектов транспортной инфраструктуры, судов ледокольного флота, используемых для проводки по морским путям, судов, в от</w:t>
      </w:r>
      <w:r>
        <w:t>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и паспортов обеспечения транспортной безопасности объектов транспортной инфраст</w:t>
      </w:r>
      <w:r>
        <w:t>руктуры и транспортных средств осуществляется субъектами транспортной инфраструктуры и (или) перевозчиками, а в случаях, предусмотренных законодательством Российской Федерации, субъектами транспортной инфраструктуры совместно с органами государственной вла</w:t>
      </w:r>
      <w:r>
        <w:t>сти или органами местного самоуправления либо исключительно органами государственной власти. Реализация планов обеспечения транспортной безопасности акваторий морского порта осуществляется капитанами морских портов.</w:t>
      </w:r>
    </w:p>
    <w:p w:rsidR="000F559F" w:rsidRDefault="00FF08BF">
      <w:pPr>
        <w:pStyle w:val="ConsPlusNormal0"/>
        <w:jc w:val="both"/>
      </w:pPr>
      <w:r>
        <w:t>(в ред. Федеральных законов от 03.02.201</w:t>
      </w:r>
      <w:r>
        <w:t xml:space="preserve">4 </w:t>
      </w:r>
      <w:hyperlink r:id="rId15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5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4.1. Меры по защите от актов незаконного вмешатель</w:t>
      </w:r>
      <w:r>
        <w:t>ства, предусмотренные паспортами обеспечения транспортной безопасности транспортных средств автомобильного транспорта, используемых для перевозки опасных грузов, на осуществление которой требуется специальное разрешение, выдаваемое в соответствии с порядко</w:t>
      </w:r>
      <w:r>
        <w:t xml:space="preserve">м, предусмотренным </w:t>
      </w:r>
      <w:hyperlink r:id="rId154" w:tooltip="Федеральный закон от 08.11.2007 N 257-ФЗ (ред. от 26.12.202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13 статьи 11</w:t>
        </w:r>
      </w:hyperlink>
      <w:r>
        <w:t xml:space="preserve"> Федерального закона от 8 ноября 2007 года N 257-ФЗ "Об автомобильных дорогах и о дорожной деятельности в Российск</w:t>
      </w:r>
      <w:r>
        <w:t xml:space="preserve">ой Федерации и о внесении изменений в отдельные законодательные акты Российской Федерации", а также транспортных средств внутреннего водного и железнодорожного транспорта, используемых для перевозки грузов повышенной опасности, определяемых в соответствии </w:t>
      </w:r>
      <w:r>
        <w:t xml:space="preserve">с </w:t>
      </w:r>
      <w:hyperlink w:anchor="P82" w:tooltip="7.3) грузы повышенной опасности - опасные грузы, отнесенные Правительством Российской Федерации к грузам, представляющим повышенную опасность для жизни и здоровья людей и для окружающей среды;">
        <w:r>
          <w:rPr>
            <w:color w:val="0000FF"/>
          </w:rPr>
          <w:t>пунктом 7.3 статьи 1</w:t>
        </w:r>
      </w:hyperlink>
      <w:r>
        <w:t xml:space="preserve"> настоящег</w:t>
      </w:r>
      <w:r>
        <w:t>о Федерального закона, реализуются с момента принятия таких грузов к перевозке и до ее завершения.</w:t>
      </w:r>
    </w:p>
    <w:p w:rsidR="000F559F" w:rsidRDefault="00FF08BF">
      <w:pPr>
        <w:pStyle w:val="ConsPlusNormal0"/>
        <w:jc w:val="both"/>
      </w:pPr>
      <w:r>
        <w:t xml:space="preserve">(часть 4.1 в ред. Федерального </w:t>
      </w:r>
      <w:hyperlink r:id="rId155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28.02.2023 N 53-Ф</w:t>
      </w:r>
      <w:r>
        <w:t>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4.2. Меры по защите от актов незаконного вмешательства, предусмотренные планами обеспечения транспортной безопасности объектов транспортной инфраструктуры, используемых для погрузки, разгрузки и хранения грузов повышенной опасности, а также опасных груз</w:t>
      </w:r>
      <w:r>
        <w:t xml:space="preserve">ов, на перевозку которых требуется специальное разрешение, выдаваемое в соответствии с порядком, предусмотренным </w:t>
      </w:r>
      <w:hyperlink r:id="rId156" w:tooltip="Федеральный закон от 08.11.2007 N 257-ФЗ (ред. от 26.12.202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13 статьи 11</w:t>
        </w:r>
      </w:hyperlink>
      <w:r>
        <w:t xml:space="preserve"> Федерального закона</w:t>
      </w:r>
      <w:r>
        <w:t xml:space="preserve">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реализуются с момента принятия таких грузов к хранению и до их выдачи </w:t>
      </w:r>
      <w:r>
        <w:t>грузополучателю, уполномоченному им лицу.</w:t>
      </w:r>
    </w:p>
    <w:p w:rsidR="000F559F" w:rsidRDefault="00FF08BF">
      <w:pPr>
        <w:pStyle w:val="ConsPlusNormal0"/>
        <w:jc w:val="both"/>
      </w:pPr>
      <w:r>
        <w:t xml:space="preserve">(часть 4.2 введена Федеральным </w:t>
      </w:r>
      <w:hyperlink r:id="rId157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28.02.2023 N 53-ФЗ)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5. План обеспечения транспортной безопасности судна, </w:t>
      </w:r>
      <w:r>
        <w:t>в отношении которого применяются правила торгового мореплавания и требования, установленные международными договорами Российской Федерации, является планом охраны судна, осуществляющего международные рейсы, предусмотренным международными договорами Российс</w:t>
      </w:r>
      <w:r>
        <w:t>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5 введена Федеральным </w:t>
      </w:r>
      <w:hyperlink r:id="rId158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225-ФЗ, в ред. Федеральных законов от 03.02.2014 </w:t>
      </w:r>
      <w:hyperlink r:id="rId15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6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 План обеспечения транспортной безопасности морского терминала является планом охраны соответствующего портового средства, предусмотренным международными договорами Российской Федерации, и разра</w:t>
      </w:r>
      <w:r>
        <w:t>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0F559F" w:rsidRDefault="00FF08BF">
      <w:pPr>
        <w:pStyle w:val="ConsPlusNormal0"/>
        <w:jc w:val="both"/>
      </w:pPr>
      <w:r>
        <w:lastRenderedPageBreak/>
        <w:t xml:space="preserve">(часть 6 введена Федеральным </w:t>
      </w:r>
      <w:hyperlink r:id="rId161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225-ФЗ, в ред. Федерального </w:t>
      </w:r>
      <w:hyperlink r:id="rId16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7. План обеспечения транспортной безопасности акватории морского порта является планом охраны соответствующего портового средства, предусмотренным международными договор</w:t>
      </w:r>
      <w:r>
        <w:t>ами Российской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</w:t>
      </w:r>
      <w:r>
        <w:t>и.</w:t>
      </w:r>
    </w:p>
    <w:p w:rsidR="000F559F" w:rsidRDefault="00FF08BF">
      <w:pPr>
        <w:pStyle w:val="ConsPlusNormal0"/>
        <w:jc w:val="both"/>
      </w:pPr>
      <w:r>
        <w:t xml:space="preserve">(часть 7 введена Федеральным </w:t>
      </w:r>
      <w:hyperlink r:id="rId163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225-ФЗ, в ред. Федерального </w:t>
      </w:r>
      <w:hyperlink r:id="rId16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8. План обеспечения транспортной безопасности расположенных во внутренних</w:t>
      </w:r>
      <w:r>
        <w:t xml:space="preserve"> морских водах, в территориальном море, исключительной экономической зоне, на континентальном шельфе Российской Федерации искусственного острова, установки, сооружения, отнесенных к портовым средствам, является планом охраны соответствующего портового сред</w:t>
      </w:r>
      <w:r>
        <w:t>ства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0F559F" w:rsidRDefault="00FF08BF">
      <w:pPr>
        <w:pStyle w:val="ConsPlusNormal0"/>
        <w:jc w:val="both"/>
      </w:pPr>
      <w:r>
        <w:t>(часть 8 введена Ф</w:t>
      </w:r>
      <w:r>
        <w:t xml:space="preserve">едеральным </w:t>
      </w:r>
      <w:hyperlink r:id="rId16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ч. 9 ст. 9 излагается в новой редакции (</w:t>
            </w:r>
            <w:hyperlink r:id="rId166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167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9. Программа авиационной безопасности эксплуатанта (авиационного предприятия), предусмотренная международными стандартами Международной организации гражданской авиации в области защиты гражданской авиации от актов незаконного вмешательства, включает в себя</w:t>
      </w:r>
      <w:r>
        <w:t xml:space="preserve"> совокупность паспортов обеспечения транспортной безопасности транспортных средств воздушного транспорта, эксплуатируемых одним субъектом транспортной инфраструктуры.</w:t>
      </w:r>
    </w:p>
    <w:p w:rsidR="000F559F" w:rsidRDefault="00FF08BF">
      <w:pPr>
        <w:pStyle w:val="ConsPlusNormal0"/>
        <w:jc w:val="both"/>
      </w:pPr>
      <w:r>
        <w:t xml:space="preserve">(часть 9 в ред. Федерального </w:t>
      </w:r>
      <w:hyperlink r:id="rId16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10 ст. 9 вносятся изменения (</w:t>
            </w:r>
            <w:hyperlink r:id="rId16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</w:t>
            </w:r>
            <w:r>
              <w:rPr>
                <w:color w:val="392C69"/>
              </w:rPr>
              <w:t xml:space="preserve">.2023 N 107-ФЗ). См. будущую </w:t>
            </w:r>
            <w:hyperlink r:id="rId170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10. План обеспечения транспортной безопасности аэропорта (аэродрома) является программой авиационной безопасности соответствующего аэропорта (аэродрома), предусмотренной международными стандартами Международной организации гражданской авиации в области защ</w:t>
      </w:r>
      <w:r>
        <w:t>иты гражданской авиации от актов незаконного вмешательства,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</w:t>
      </w:r>
      <w:r>
        <w:t>авовыми актами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10 введена Федеральным </w:t>
      </w:r>
      <w:hyperlink r:id="rId17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ст. 9 дополняется ч. 11 и 12 (</w:t>
            </w:r>
            <w:hyperlink r:id="rId172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173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lastRenderedPageBreak/>
        <w:t>Статья 10. Ограничения при выполнении работ, непосредственно связанных с обеспечением транспортной безопасности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7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bookmarkStart w:id="12" w:name="P290"/>
      <w:bookmarkEnd w:id="12"/>
      <w:r>
        <w:t>1. Работы, непосредственно связан</w:t>
      </w:r>
      <w:r>
        <w:t>ные с обеспечением транспортной безопасности, не вправе выполнять лица: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7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3" w:name="P292"/>
      <w:bookmarkEnd w:id="13"/>
      <w:r>
        <w:t>1) имеющие непогашенную или неснятую судимость за совершение умышленного преступления;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страдающие психическими заболеваниями, алкоголизмом, наркоманией, токсикоманией</w:t>
      </w:r>
      <w:r>
        <w:t>, до прекращения в отношении этих лиц диспансерного наблюдения в связи с выздоровлением или стойкой ремиссией;</w:t>
      </w:r>
    </w:p>
    <w:p w:rsidR="000F559F" w:rsidRDefault="00FF08BF">
      <w:pPr>
        <w:pStyle w:val="ConsPlusNormal0"/>
        <w:jc w:val="both"/>
      </w:pPr>
      <w:r>
        <w:t xml:space="preserve">(п. 2 в ред. Федерального </w:t>
      </w:r>
      <w:hyperlink r:id="rId176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230-ФЗ)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досрочно прекратившие полномочия по государственной должности или уволенные</w:t>
      </w:r>
      <w:r>
        <w:t xml:space="preserve"> с государственной службы, в том числе из правоохранительных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</w:t>
      </w:r>
      <w:r>
        <w:t>матическим нарушением дисциплины, совершением проступка, порочащего честь государственного служащего, утратой доверия к нему, если после такого досрочного прекращения полномочий или такого увольнения прошло менее чем три года;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4) в отношении которых по рез</w:t>
      </w:r>
      <w:r>
        <w:t xml:space="preserve">ультатам проверки, проведенной в соответствии с Федеральным </w:t>
      </w:r>
      <w:hyperlink r:id="rId177" w:tooltip="Федеральный закон от 07.02.2011 N 3-ФЗ (ред. от 28.12.2024) &quot;О полиции&quot; (с изм. и доп., вступ. в силу с 05.02.2025)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3-ФЗ "О полиции", имеется </w:t>
      </w:r>
      <w:hyperlink r:id="rId178" w:tooltip="Приказ МВД России от 10.06.2024 N 323 &quot;Об утверждении Порядка выдачи органами внутренних дел Российской Федерации заключения о возможности допуска или заключения о невозможности допуска лиц к выполнению работ, непосредственно связанных с обеспечением транспорт">
        <w:r>
          <w:rPr>
            <w:color w:val="0000FF"/>
          </w:rPr>
          <w:t>заключение</w:t>
        </w:r>
      </w:hyperlink>
      <w:r>
        <w:t xml:space="preserve"> орган</w:t>
      </w:r>
      <w:r>
        <w:t>ов внутренних дел о невозможности допуска к выполнению работ, непосредственно связанных с обеспечением транспортной безопасности;</w:t>
      </w:r>
    </w:p>
    <w:p w:rsidR="000F559F" w:rsidRDefault="00FF08BF">
      <w:pPr>
        <w:pStyle w:val="ConsPlusNormal0"/>
        <w:jc w:val="both"/>
      </w:pPr>
      <w:r>
        <w:t xml:space="preserve">(п. 4 в ред. Федерального </w:t>
      </w:r>
      <w:hyperlink r:id="rId17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5) включенн</w:t>
      </w:r>
      <w:r>
        <w:t xml:space="preserve">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</w:t>
      </w:r>
      <w:hyperlink r:id="rId180" w:tooltip="Федеральный закон от 07.08.2001 N 115-ФЗ (ред. от 28.12.2024) &quot;О противодействии легализации (отмыванию) доходов, полученных преступным путем, и финансированию терроризма&quot; (с изм. и доп., вступ. в силу с 05.02.2025) {КонсультантПлюс}">
        <w:r>
          <w:rPr>
            <w:color w:val="0000FF"/>
          </w:rPr>
          <w:t>законом</w:t>
        </w:r>
      </w:hyperlink>
      <w:r>
        <w:t xml:space="preserve"> от 7 августа 2001 года N 115-ФЗ "О противодействии легализации (отмыванию) доходов, полученных преступным путем, и финансированию терроризма" либо в составляемые в рамках реализации полномочий, предусмотренных </w:t>
      </w:r>
      <w:hyperlink r:id="rId181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</w:t>
      </w:r>
      <w:r>
        <w:t>ическими организациями и террористами или с распространением оружия массового уничтожения;</w:t>
      </w:r>
    </w:p>
    <w:p w:rsidR="000F559F" w:rsidRDefault="00FF08BF">
      <w:pPr>
        <w:pStyle w:val="ConsPlusNormal0"/>
        <w:jc w:val="both"/>
      </w:pPr>
      <w:r>
        <w:t xml:space="preserve">(п. 5 введен Федеральным </w:t>
      </w:r>
      <w:hyperlink r:id="rId18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15-ФЗ; в ред. Федерального </w:t>
      </w:r>
      <w:hyperlink r:id="rId183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закона</w:t>
        </w:r>
      </w:hyperlink>
      <w:r>
        <w:t xml:space="preserve"> от 28.06.2022 N 219-ФЗ)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4" w:name="P300"/>
      <w:bookmarkEnd w:id="14"/>
      <w:r>
        <w:t>6) сообщившие заведомо ложные сведения о себе при приеме на работу, непосредственно связанную с обеспечением транспортн</w:t>
      </w:r>
      <w:r>
        <w:t>ой безопасности;</w:t>
      </w:r>
    </w:p>
    <w:p w:rsidR="000F559F" w:rsidRDefault="00FF08BF">
      <w:pPr>
        <w:pStyle w:val="ConsPlusNormal0"/>
        <w:jc w:val="both"/>
      </w:pPr>
      <w:r>
        <w:t xml:space="preserve">(п. 6 введен Федеральным </w:t>
      </w:r>
      <w:hyperlink r:id="rId18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7) утратил силу. - Федеральный </w:t>
      </w:r>
      <w:hyperlink r:id="rId18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02.08.2019 N 270-ФЗ;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8) не прошедшие в порядке, установленном настоящим Федеральным законом, подготовку и аттестацию сил обеспечения транспортной безопасности;</w:t>
      </w:r>
    </w:p>
    <w:p w:rsidR="000F559F" w:rsidRDefault="00FF08BF">
      <w:pPr>
        <w:pStyle w:val="ConsPlusNormal0"/>
        <w:jc w:val="both"/>
      </w:pPr>
      <w:r>
        <w:t xml:space="preserve">(п. 8 введен Федеральным </w:t>
      </w:r>
      <w:hyperlink r:id="rId18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5" w:name="P305"/>
      <w:bookmarkEnd w:id="15"/>
      <w:r>
        <w:lastRenderedPageBreak/>
        <w:t xml:space="preserve">9) подвергнутые административному </w:t>
      </w:r>
      <w:hyperlink r:id="rId187" w:tooltip="&quot;Кодекс Российской Федерации об административных правонарушениях&quot; от 30.12.2001 N 195-ФЗ (ред. от 03.02.2025) {КонсультантПлюс}">
        <w:r>
          <w:rPr>
            <w:color w:val="0000FF"/>
          </w:rPr>
          <w:t>наказанию</w:t>
        </w:r>
      </w:hyperlink>
      <w:r>
        <w:t xml:space="preserve"> за потребление наркотических средств или психотропных веществ без назначения врача либо новых потенциально опасных психоакти</w:t>
      </w:r>
      <w:r>
        <w:t>вных веществ, до окончания срока, в течение которого лицо считается подвергнутым административному наказанию.</w:t>
      </w:r>
    </w:p>
    <w:p w:rsidR="000F559F" w:rsidRDefault="00FF08BF">
      <w:pPr>
        <w:pStyle w:val="ConsPlusNormal0"/>
        <w:jc w:val="both"/>
      </w:pPr>
      <w:r>
        <w:t xml:space="preserve">(п. 9 введен Федеральным </w:t>
      </w:r>
      <w:hyperlink r:id="rId188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230-ФЗ)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1.1. Проверка </w:t>
      </w:r>
      <w:hyperlink r:id="rId189" w:tooltip="Приказ Минтранса России от 28.08.2020 N 332 &quot;Об утверждении перечня документов, представляемых в целях проверки субъектом транспортной инфраструктуры сведений в отношении лиц, принимаемых на работу, непосредственно связанную с обеспечением транспортной безопас">
        <w:r>
          <w:rPr>
            <w:color w:val="0000FF"/>
          </w:rPr>
          <w:t>сведений</w:t>
        </w:r>
      </w:hyperlink>
      <w:r>
        <w:t xml:space="preserve">, указанных в </w:t>
      </w:r>
      <w:hyperlink w:anchor="P290" w:tooltip="1. Работы, непосредственно связанные с обеспечением транспортной безопасности, не вправе выполнять лица:">
        <w:r>
          <w:rPr>
            <w:color w:val="0000FF"/>
          </w:rPr>
          <w:t>части 1</w:t>
        </w:r>
      </w:hyperlink>
      <w:r>
        <w:t xml:space="preserve"> настоящей статьи, в </w:t>
      </w:r>
      <w:r>
        <w:t xml:space="preserve">отношении лиц, принимаемых на работу, непосредственно связанную с обеспечением транспортной безопасности, или выполняющих такую работу, проводится субъектами транспортной инфраструктуры в </w:t>
      </w:r>
      <w:hyperlink r:id="rId190" w:tooltip="Постановление Правительства РФ от 14.11.2022 N 2049 &quot;Об утверждении Правил проверки субъектом транспортной инфраструктуры сведений в отношении лиц, принимаемых на работу, непосредственно связанную с обеспечением транспортной безопасности, или выполняющих такую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1.1 введена Федеральным </w:t>
      </w:r>
      <w:hyperlink r:id="rId19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1.2. </w:t>
      </w:r>
      <w:hyperlink r:id="rId192" w:tooltip="Приказ Росморречфлота от 13.04.2016 N 43 &quot;О порядке сбора, накопления и хранения органами аттестации (аттестующими организациями) в сфере морского и внутреннего водного транспорта данных аттестации и сведений, связанных с обработкой персональных данных аттесту">
        <w:r>
          <w:rPr>
            <w:color w:val="0000FF"/>
          </w:rPr>
          <w:t>Обработка</w:t>
        </w:r>
      </w:hyperlink>
      <w:r>
        <w:t xml:space="preserve"> персональных данных отдельных </w:t>
      </w:r>
      <w:hyperlink r:id="rId193" w:tooltip="Приказ Минтранса России от 14.10.2015 N 306 &quot;Об утверждении Перечня отдельных категорий лиц, принимаемых на работу, непосредственно связанную с обеспечением транспортной безопасности, или выполняющих такую работу, проведению аттестации которых предшествует обр">
        <w:r>
          <w:rPr>
            <w:color w:val="0000FF"/>
          </w:rPr>
          <w:t>категорий</w:t>
        </w:r>
      </w:hyperlink>
      <w:r>
        <w:t xml:space="preserve"> лиц, принимаемых на работу, непосредственно связанную с обеспечением транспортной безопасности, или выполняющих такую работу, в целях </w:t>
      </w:r>
      <w:hyperlink r:id="rId194" w:tooltip="Приказ Минтранса России от 28.08.2020 N 332 &quot;Об утверждении перечня документов, представляемых в целях проверки субъектом транспортной инфраструктуры сведений в отношении лиц, принимаемых на работу, непосредственно связанную с обеспечением транспортной безопас">
        <w:r>
          <w:rPr>
            <w:color w:val="0000FF"/>
          </w:rPr>
          <w:t>проверки</w:t>
        </w:r>
      </w:hyperlink>
      <w:r>
        <w:t xml:space="preserve"> субъектом транспортной инфраструктуры сведений, указанных в </w:t>
      </w:r>
      <w:hyperlink w:anchor="P292" w:tooltip="1) имеющие непогашенную или неснятую судимость за совершение умышленного преступления;">
        <w:r>
          <w:rPr>
            <w:color w:val="0000FF"/>
          </w:rPr>
          <w:t>пунктах 1</w:t>
        </w:r>
      </w:hyperlink>
      <w:r>
        <w:t xml:space="preserve"> - </w:t>
      </w:r>
      <w:hyperlink w:anchor="P300" w:tooltip="6) сообщившие заведомо ложные сведения о себе при приеме на работу, непосредственно связанную с обеспечением транспортной безопасности;">
        <w:r>
          <w:rPr>
            <w:color w:val="0000FF"/>
          </w:rPr>
          <w:t>6</w:t>
        </w:r>
      </w:hyperlink>
      <w:r>
        <w:t xml:space="preserve">, </w:t>
      </w:r>
      <w:hyperlink w:anchor="P305" w:tooltip="9)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">
        <w:r>
          <w:rPr>
            <w:color w:val="0000FF"/>
          </w:rPr>
          <w:t>9 части 1</w:t>
        </w:r>
      </w:hyperlink>
      <w:r>
        <w:t xml:space="preserve"> настоящей статьи, осущ</w:t>
      </w:r>
      <w:r>
        <w:t>ествляется органами аттестации, уполномоченными компетентными органами в области обеспечения транспортной безопасности и находящимися в их ведении, и аттестующими организациями на основании договора с учетом особенностей, предусмотренных порядком аттестаци</w:t>
      </w:r>
      <w:r>
        <w:t>и сил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(часть 1.2 в ред. Федерального </w:t>
      </w:r>
      <w:hyperlink r:id="rId19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 </w:t>
      </w:r>
      <w:hyperlink r:id="rId196" w:tooltip="Постановление Правительства РФ от 18.09.2023 N 1518 &quot;Об утверждении перечня работ, непосредственно связанных с обеспечением транспортной безопасности,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Перечень</w:t>
        </w:r>
      </w:hyperlink>
      <w:r>
        <w:t xml:space="preserve"> работ, непосредственно связанных с обеспечением транспортной безопасности, устанавливается Правительством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197" w:tooltip="Федеральный закон от 19.07.2009 N 197-ФЗ &quot;О внесении изменения в статью 10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19.07.2009 N 197-ФЗ)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bookmarkStart w:id="16" w:name="P314"/>
      <w:bookmarkEnd w:id="16"/>
      <w:r>
        <w:t>Статья 11. Информационное обеспечение в области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bookmarkStart w:id="17" w:name="P316"/>
      <w:bookmarkEnd w:id="17"/>
      <w:r>
        <w:t>1.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создается, эксплуатируется и развивается единая государственная информационная система обеспе</w:t>
      </w:r>
      <w:r>
        <w:t>чения транспортной безопасности, являющаяся собственностью Российской Федерации.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18.07.2011 </w:t>
      </w:r>
      <w:hyperlink r:id="rId198" w:tooltip="Федеральный закон от 18.07.2011 N 221-ФЗ &quot;О внесении изменения в часть 1 статьи 11 Федерального закона &quot;О транспортной безопасности&quot; {КонсультантПлюс}">
        <w:r>
          <w:rPr>
            <w:color w:val="0000FF"/>
          </w:rPr>
          <w:t>N 221-ФЗ</w:t>
        </w:r>
      </w:hyperlink>
      <w:r>
        <w:t xml:space="preserve">, от 03.04.2023 </w:t>
      </w:r>
      <w:hyperlink r:id="rId19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N 107-ФЗ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1.1. Единая государственная информационная система обеспечения транспортной безопасности предназначена для обработки информации в области обеспечения транспортной безопасности с учетом требований, установленных </w:t>
      </w:r>
      <w:hyperlink w:anchor="P341" w:tooltip="4.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.">
        <w:r>
          <w:rPr>
            <w:color w:val="0000FF"/>
          </w:rPr>
          <w:t>частью 4</w:t>
        </w:r>
      </w:hyperlink>
      <w:r>
        <w:t xml:space="preserve"> настоящей статьи. </w:t>
      </w:r>
      <w:hyperlink r:id="rId200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Положение</w:t>
        </w:r>
      </w:hyperlink>
      <w:r>
        <w:t xml:space="preserve"> о единой го</w:t>
      </w:r>
      <w:r>
        <w:t>сударственной информационной системе обеспечения транспортной безопасности, определяющее в том числе состав и полномочия пользователей, утверждается Правительством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1.1 введена Федеральным </w:t>
      </w:r>
      <w:hyperlink r:id="rId201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1.2. Состав информационных ресурсов и информационных подсистем, входящих в единую государственную информационную систему обеспечения транспортной безопасности, определяется положен</w:t>
      </w:r>
      <w:r>
        <w:t>ием о единой государственной информационной системе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(часть 1.2 введена Федеральным </w:t>
      </w:r>
      <w:hyperlink r:id="rId202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Информационная с</w:t>
      </w:r>
      <w:r>
        <w:t xml:space="preserve">истема, указанная в </w:t>
      </w:r>
      <w:hyperlink w:anchor="P316" w:tooltip="1.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, эксплуатируется и развивается единая государственная информационная система обеспечени">
        <w:r>
          <w:rPr>
            <w:color w:val="0000FF"/>
          </w:rPr>
          <w:t>части 1</w:t>
        </w:r>
      </w:hyperlink>
      <w:r>
        <w:t xml:space="preserve"> настоящей статьи, состоит в том числе из </w:t>
      </w:r>
      <w:r>
        <w:lastRenderedPageBreak/>
        <w:t>автоматизированных централизованных баз персональных данных о пассажирах и персонале транспортных средств. Такие базы формируются при осуществлении сл</w:t>
      </w:r>
      <w:r>
        <w:t>едующих видов перевозок: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внутренние и международные воздушные перевозки;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железнодорожные перевозки в дальнем следовании;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перевозки морски</w:t>
      </w:r>
      <w:r>
        <w:t>м, внутренним водным транспортом в международном сообщении и в сообщении между портами, расположенными на территориях разных субъектов Российской Федерации, за исключением перевозок между городом федерального значения Москвой и Московской областью, между г</w:t>
      </w:r>
      <w:r>
        <w:t>ородом федерального значения Санкт-Петербургом и Ленинградской областью, а также между городом федерального значения Севастополем и Республикой Крым;</w:t>
      </w:r>
    </w:p>
    <w:p w:rsidR="000F559F" w:rsidRDefault="00FF08BF">
      <w:pPr>
        <w:pStyle w:val="ConsPlusNormal0"/>
        <w:jc w:val="both"/>
      </w:pPr>
      <w:r>
        <w:t xml:space="preserve">(п. 3 в ред. Федерального </w:t>
      </w:r>
      <w:hyperlink r:id="rId204" w:tooltip="Федеральный закон от 29.06.2015 N 168-ФЗ &quot;О внесении изменений в статью 11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29.06.2015 N 168-ФЗ)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4) перевозки автомобильным тран</w:t>
      </w:r>
      <w:r>
        <w:t>спортом, в том числе по заказу, в международном сообщении и в междугородном сообщении между населенными пунктами, расположенными на территориях разных субъектов Российской Федерации, за исключением перевозок между городом федерального значения Москвой и Мо</w:t>
      </w:r>
      <w:r>
        <w:t>сковской областью, между городом федерального значения Санкт-Петербургом и Ленинградской областью, а также между городом федерального значения Севастополем и Республикой Крым.</w:t>
      </w:r>
    </w:p>
    <w:p w:rsidR="000F559F" w:rsidRDefault="00FF08BF">
      <w:pPr>
        <w:pStyle w:val="ConsPlusNormal0"/>
        <w:jc w:val="both"/>
      </w:pPr>
      <w:r>
        <w:t xml:space="preserve">(п. 4 в ред. Федерального </w:t>
      </w:r>
      <w:hyperlink r:id="rId205" w:tooltip="Федеральный закон от 29.06.2015 N 168-ФЗ &quot;О внесении изменений в статью 11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29.06.2015 N 168-ФЗ)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3. Ав</w:t>
      </w:r>
      <w:r>
        <w:t>томатизированные централизованные базы персональных данных о пассажирах и персонале (экипаже) транспортных средств формируются на основании информации, предоставленной: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0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субъектами транспортной инфраструктуры, перевозчиками,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</w:t>
      </w:r>
      <w:r>
        <w:t>окументов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 от имени субъектов транспортной инфраструктуры или перевозчиков;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07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федеральными органами исполнительной власти;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иностранными государствами и организациями в рамках международного сотрудничества по вопросам обеспечения транспортной безопас</w:t>
      </w:r>
      <w:r>
        <w:t>ности.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3.1. Субъект транспортной инфраструктуры или перевозчик не позднее пяти рабочих дней до даты предоставления полномочий на бронирование и (или) оформление проездных документов (билетов) и передачу персональных данных о пассажирах в автоматизированные</w:t>
      </w:r>
      <w:r>
        <w:t xml:space="preserve"> централизованные базы персональных данных о пассажирах и персонале (экипаже) транспортных средств от имени субъекта транспортной инфраструктуры или перевозчика предоставляет уполномоченному органу, указанному в </w:t>
      </w:r>
      <w:hyperlink w:anchor="P381" w:tooltip="Статья 11.1. Федеральный государственный контроль (надзор) в области транспортной безопасности">
        <w:r>
          <w:rPr>
            <w:color w:val="0000FF"/>
          </w:rPr>
          <w:t>статье 11.1</w:t>
        </w:r>
      </w:hyperlink>
      <w:r>
        <w:t xml:space="preserve"> настоящего Федерального закона, следующие сведения о юридических лицах, индивидуальных предпринимателях, уполномоченных субъектом транспортной инфраструктуры или</w:t>
      </w:r>
      <w:r>
        <w:t xml:space="preserve"> перевозчиком на бронирование и (или) оформление проездных </w:t>
      </w:r>
      <w:r>
        <w:lastRenderedPageBreak/>
        <w:t>документов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1) полное и </w:t>
      </w:r>
      <w:r>
        <w:t>сокращенное (при наличии) наименования юридического лица на русском языке, государственный регистрационный номер записи о создании юридического лица, адрес и место нахождения юридического лица, идентификационный номер налогоплательщика, абонентский телефон</w:t>
      </w:r>
      <w:r>
        <w:t>ный номер и адрес электронной почты (при наличии) юридического лица;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фамилия, имя, отчество (при наличии) индивидуального предпринимателя, государственный регистрационный номер записи о государственной регистрации индивидуального предпринимателя, иденти</w:t>
      </w:r>
      <w:r>
        <w:t>фикационный номер налогоплательщика, абонентский телефонный номер и адрес электронной почты (при наличии) индивидуального предпринимателя;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дата начала и дата прекращения полномочий на передачу персональных данных о пассажирах в автоматизированные центра</w:t>
      </w:r>
      <w:r>
        <w:t>лизованные базы персональных данных о пассажирах и персонале (экипаже) транспортных средств от имени субъекта транспортной инфраструктуры или перевозчика.</w:t>
      </w:r>
    </w:p>
    <w:p w:rsidR="000F559F" w:rsidRDefault="00FF08BF">
      <w:pPr>
        <w:pStyle w:val="ConsPlusNormal0"/>
        <w:jc w:val="both"/>
      </w:pPr>
      <w:r>
        <w:t xml:space="preserve">(часть 3.1 введена Федеральным </w:t>
      </w:r>
      <w:hyperlink r:id="rId208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8" w:name="P341"/>
      <w:bookmarkEnd w:id="18"/>
      <w:r>
        <w:t>4. Информац</w:t>
      </w:r>
      <w:r>
        <w:t xml:space="preserve">ионные ресурсы единой государственной информационной </w:t>
      </w:r>
      <w:hyperlink r:id="rId209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системы</w:t>
        </w:r>
      </w:hyperlink>
      <w:r>
        <w:t xml:space="preserve"> обеспечения транспортной безопасности являются информацией ограниченного доступа.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19" w:name="P342"/>
      <w:bookmarkEnd w:id="19"/>
      <w:r>
        <w:t>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</w:t>
      </w:r>
      <w:r>
        <w:t>ные: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1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0" w:name="P344"/>
      <w:bookmarkEnd w:id="20"/>
      <w:r>
        <w:t>1) фамилия, имя, отчество;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дата рождения;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1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</w:t>
      </w:r>
      <w:r>
        <w:t>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3) вид и номер </w:t>
      </w:r>
      <w:hyperlink r:id="rId212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документа</w:t>
        </w:r>
      </w:hyperlink>
      <w:r>
        <w:t>, удостоверяющего личность, по которому приобретается проездной документ (билет);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4) пункт отправления, пункт назначения, вид маршрута следования (беспересадочный, транзитный);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1" w:name="P349"/>
      <w:bookmarkEnd w:id="21"/>
      <w:r>
        <w:t>5) дата поездки;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6) пол;</w:t>
      </w:r>
    </w:p>
    <w:p w:rsidR="000F559F" w:rsidRDefault="00FF08BF">
      <w:pPr>
        <w:pStyle w:val="ConsPlusNormal0"/>
        <w:jc w:val="both"/>
      </w:pPr>
      <w:r>
        <w:t xml:space="preserve">(п. 6 введен Федеральным </w:t>
      </w:r>
      <w:hyperlink r:id="rId21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2" w:name="P352"/>
      <w:bookmarkEnd w:id="22"/>
      <w:r>
        <w:t>7) гражданство.</w:t>
      </w:r>
    </w:p>
    <w:p w:rsidR="000F559F" w:rsidRDefault="00FF08BF">
      <w:pPr>
        <w:pStyle w:val="ConsPlusNormal0"/>
        <w:jc w:val="both"/>
      </w:pPr>
      <w:r>
        <w:t xml:space="preserve">(п. 7 введен Федеральным </w:t>
      </w:r>
      <w:hyperlink r:id="rId21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5.1. При бронировании проездных документов</w:t>
      </w:r>
      <w:r>
        <w:t xml:space="preserve"> (билетов) в автоматизированные централизованные базы персональных данных о пассажирах и персонале (экипаже) транспортных средств подлежат передаче данные, предусмотренные </w:t>
      </w:r>
      <w:hyperlink w:anchor="P344" w:tooltip="1) фамилия, имя, отчество;">
        <w:r>
          <w:rPr>
            <w:color w:val="0000FF"/>
          </w:rPr>
          <w:t>пунктами 1</w:t>
        </w:r>
      </w:hyperlink>
      <w:r>
        <w:t xml:space="preserve"> - </w:t>
      </w:r>
      <w:hyperlink w:anchor="P349" w:tooltip="5) дата поездки;">
        <w:r>
          <w:rPr>
            <w:color w:val="0000FF"/>
          </w:rPr>
          <w:t>5 части 5</w:t>
        </w:r>
      </w:hyperlink>
      <w:r>
        <w:t xml:space="preserve"> настоящей статьи.</w:t>
      </w:r>
    </w:p>
    <w:p w:rsidR="000F559F" w:rsidRDefault="00FF08BF">
      <w:pPr>
        <w:pStyle w:val="ConsPlusNormal0"/>
        <w:jc w:val="both"/>
      </w:pPr>
      <w:r>
        <w:t xml:space="preserve">(часть 5.1 введена Федеральным </w:t>
      </w:r>
      <w:hyperlink r:id="rId21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lastRenderedPageBreak/>
        <w:t>5.1-1. При осуществлении воздушных перевозок пассажиров пере</w:t>
      </w:r>
      <w:r>
        <w:t>даче в автоматизированные централизованные базы персональных данных о пассажирах и персонале (экипаже) транспортных средств подлежат данные в виде записей о регистрации пассажиров с учетом требований, установленных стандартами и рекомендациями Международно</w:t>
      </w:r>
      <w:r>
        <w:t xml:space="preserve">й организации гражданской авиации в отношении передачи записей о регистрации пассажиров, при этом обязательной передаче подлежат данные, предусмотренные </w:t>
      </w:r>
      <w:hyperlink w:anchor="P344" w:tooltip="1) фамилия, имя, отчество;">
        <w:r>
          <w:rPr>
            <w:color w:val="0000FF"/>
          </w:rPr>
          <w:t>пунктами 1</w:t>
        </w:r>
      </w:hyperlink>
      <w:r>
        <w:t xml:space="preserve"> - </w:t>
      </w:r>
      <w:hyperlink w:anchor="P352" w:tooltip="7) гражданство.">
        <w:r>
          <w:rPr>
            <w:color w:val="0000FF"/>
          </w:rPr>
          <w:t>7 части 5</w:t>
        </w:r>
      </w:hyperlink>
      <w:r>
        <w:t xml:space="preserve"> настоящей статьи.</w:t>
      </w:r>
    </w:p>
    <w:p w:rsidR="000F559F" w:rsidRDefault="00FF08BF">
      <w:pPr>
        <w:pStyle w:val="ConsPlusNormal0"/>
        <w:jc w:val="both"/>
      </w:pPr>
      <w:r>
        <w:t xml:space="preserve">(часть 5.1-1 введена Федеральным </w:t>
      </w:r>
      <w:hyperlink r:id="rId216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5.2. При формировании списков пассажиров при осуществлении пере</w:t>
      </w:r>
      <w:r>
        <w:t xml:space="preserve">возки пассажиров по заказу в автоматизированные централизованные базы персональных данных о пассажирах и персонале (экипаже) транспортных средств подлежат передаче данные, предусмотренные </w:t>
      </w:r>
      <w:hyperlink w:anchor="P342" w:tooltip="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ные:">
        <w:r>
          <w:rPr>
            <w:color w:val="0000FF"/>
          </w:rPr>
          <w:t>частью 5</w:t>
        </w:r>
      </w:hyperlink>
      <w:r>
        <w:t xml:space="preserve"> настоящей статьи.</w:t>
      </w:r>
    </w:p>
    <w:p w:rsidR="000F559F" w:rsidRDefault="00FF08BF">
      <w:pPr>
        <w:pStyle w:val="ConsPlusNormal0"/>
        <w:jc w:val="both"/>
      </w:pPr>
      <w:r>
        <w:t>(час</w:t>
      </w:r>
      <w:r>
        <w:t xml:space="preserve">ть 5.2 введена Федеральным </w:t>
      </w:r>
      <w:hyperlink r:id="rId21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3" w:name="P360"/>
      <w:bookmarkEnd w:id="23"/>
      <w:r>
        <w:t xml:space="preserve">5.3. Для персонала транспортных средств (экипажа) в дополнение к сведениям, предусмотренным </w:t>
      </w:r>
      <w:hyperlink w:anchor="P342" w:tooltip="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ные:">
        <w:r>
          <w:rPr>
            <w:color w:val="0000FF"/>
          </w:rPr>
          <w:t>частью 5</w:t>
        </w:r>
      </w:hyperlink>
      <w:r>
        <w:t xml:space="preserve"> н</w:t>
      </w:r>
      <w:r>
        <w:t>астоящей статьи, обязательной передаче в автоматизированные централизованные базы персональных данных о пассажирах и персонале (экипаже) транспортных средств подлежит информация о занимаемой должности в экипаже транспортного средства.</w:t>
      </w:r>
    </w:p>
    <w:p w:rsidR="000F559F" w:rsidRDefault="00FF08BF">
      <w:pPr>
        <w:pStyle w:val="ConsPlusNormal0"/>
        <w:jc w:val="both"/>
      </w:pPr>
      <w:r>
        <w:t>(часть 5.3 введена Фе</w:t>
      </w:r>
      <w:r>
        <w:t xml:space="preserve">деральным </w:t>
      </w:r>
      <w:hyperlink r:id="rId218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5.4. Информация о персонале (экипаже) транспортных средств, указанная в </w:t>
      </w:r>
      <w:hyperlink w:anchor="P360" w:tooltip="5.3. Для персонала транспортных средств (экипажа) в дополнение к сведениям, предусмотренным частью 5 настоящей статьи, обязательной передаче в автоматизированные централизованные базы персональных данных о пассажирах и персонале (экипаже) транспортных средств ">
        <w:r>
          <w:rPr>
            <w:color w:val="0000FF"/>
          </w:rPr>
          <w:t>части 5.3</w:t>
        </w:r>
      </w:hyperlink>
      <w:r>
        <w:t xml:space="preserve"> настоящей статьи, передается в автома</w:t>
      </w:r>
      <w:r>
        <w:t>тизированные централизованные базы персональных данных о пассажирах и персонале (экипаже) транспортных средств по завершении формирования экипажей транспортных средств, но не позднее чем за 24 часа до момента отправления транспортного средства.</w:t>
      </w:r>
    </w:p>
    <w:p w:rsidR="000F559F" w:rsidRDefault="00FF08BF">
      <w:pPr>
        <w:pStyle w:val="ConsPlusNormal0"/>
        <w:jc w:val="both"/>
      </w:pPr>
      <w:r>
        <w:t xml:space="preserve">(часть 5.4 </w:t>
      </w:r>
      <w:r>
        <w:t xml:space="preserve">введена Федеральным </w:t>
      </w:r>
      <w:hyperlink r:id="rId21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4" w:name="P364"/>
      <w:bookmarkEnd w:id="24"/>
      <w:r>
        <w:t>5.5. В случае изменения (дополнения) состава экипажа транспортного средства сведения о включенных в состав экипажа транспортного средства лицах пе</w:t>
      </w:r>
      <w:r>
        <w:t>редаются в автоматизированные централизованные базы персональных данных о пассажирах и персонале (экипаже) транспортных средств незамедлительно, но не позднее момента отправления транспортного средства.</w:t>
      </w:r>
    </w:p>
    <w:p w:rsidR="000F559F" w:rsidRDefault="00FF08BF">
      <w:pPr>
        <w:pStyle w:val="ConsPlusNormal0"/>
        <w:jc w:val="both"/>
      </w:pPr>
      <w:r>
        <w:t xml:space="preserve">(часть 5.5 введена Федеральным </w:t>
      </w:r>
      <w:hyperlink r:id="rId22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ч. 6 ст. 11 излагается в новой редакции (</w:t>
            </w:r>
            <w:hyperlink r:id="rId221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222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 xml:space="preserve">6. </w:t>
      </w:r>
      <w:hyperlink r:id="rId223" w:tooltip="Приказ Минтранса России от 02.05.2024 N 162 &quot;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">
        <w:r>
          <w:rPr>
            <w:color w:val="0000FF"/>
          </w:rPr>
          <w:t>Порядок</w:t>
        </w:r>
      </w:hyperlink>
      <w:r>
        <w:t xml:space="preserve"> формирования и вед</w:t>
      </w:r>
      <w:r>
        <w:t>ения автоматизированных централизованных баз персональных данных о пассажирах и персонале (экипаже) транспортных средств, а также предоставления содержащихся в них данных устанавливается уполномоченным Правительством Российской Федерации федеральным органо</w:t>
      </w:r>
      <w:r>
        <w:t>м исполнительной власти.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23.07.2008 </w:t>
      </w:r>
      <w:hyperlink r:id="rId224" w:tooltip="Федеральный закон от 23.07.2008 N 160-ФЗ (ред. от 12.12.2023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(с изм. и доп., вступ. в силу с ">
        <w:r>
          <w:rPr>
            <w:color w:val="0000FF"/>
          </w:rPr>
          <w:t>N 160-ФЗ</w:t>
        </w:r>
      </w:hyperlink>
      <w:r>
        <w:t xml:space="preserve">, от 03.02.2014 </w:t>
      </w:r>
      <w:hyperlink r:id="rId22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6.1. Передача сведений в автоматизированные централизованные базы персональных данных о пассажирах и персонале (экипаже) транспортных средств осуществляется на русском языке и (или) языке, на котором составлен документ, удостоверяющий личность и предъявляе</w:t>
      </w:r>
      <w:r>
        <w:t>мый при оформлении, бронировании проездного документа (билета), формировании списка пассажиров, формировании персонала (экипажа) транспортного средства. Особенности передачи сведений в автоматизированные централизованные базы персональных данных о пассажир</w:t>
      </w:r>
      <w:r>
        <w:t xml:space="preserve">ах и персонале </w:t>
      </w:r>
      <w:r>
        <w:lastRenderedPageBreak/>
        <w:t>(экипаже) транспортных средств с использованием русского языка и (или) языка, на котором составлен такой документ, устанавливаются порядком формирования и ведения автоматизированных централизованных баз персональных данных о пассажирах и пер</w:t>
      </w:r>
      <w:r>
        <w:t>сонале (экипаже) транспортных средств, а также предоставления содержащихся в них данных.</w:t>
      </w:r>
    </w:p>
    <w:p w:rsidR="000F559F" w:rsidRDefault="00FF08BF">
      <w:pPr>
        <w:pStyle w:val="ConsPlusNormal0"/>
        <w:jc w:val="both"/>
      </w:pPr>
      <w:r>
        <w:t xml:space="preserve">(часть 6.1 введена Федеральным </w:t>
      </w:r>
      <w:hyperlink r:id="rId22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6.2. Уполномоченным федеральным органом исполн</w:t>
      </w:r>
      <w:r>
        <w:t>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</w:t>
      </w:r>
      <w:r>
        <w:t>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могут быть установлены дополнительные сведения, передаваемые в автоматизированные централизова</w:t>
      </w:r>
      <w:r>
        <w:t>нные базы персональных данных о пассажирах и персонале (экипаже) транспортных средств, применительно к отдельным видам транспорта.</w:t>
      </w:r>
    </w:p>
    <w:p w:rsidR="000F559F" w:rsidRDefault="00FF08BF">
      <w:pPr>
        <w:pStyle w:val="ConsPlusNormal0"/>
        <w:jc w:val="both"/>
      </w:pPr>
      <w:r>
        <w:t xml:space="preserve">(часть 6.2 введена Федеральным </w:t>
      </w:r>
      <w:hyperlink r:id="rId22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7. С</w:t>
      </w:r>
      <w:r>
        <w:t>убъект транспортной инфраструктуры или перевозчик иностранного государства, являющиеся собственниками транспортного средства, которое выполняет международные перевозки пассажиров в Российскую Федерацию, из Российской Федерации и (или) через территорию Росс</w:t>
      </w:r>
      <w:r>
        <w:t xml:space="preserve">ийской Федерации, либо использующие его на иных законных основаниях, обеспечивают передачу данных, предусмотренных </w:t>
      </w:r>
      <w:hyperlink w:anchor="P342" w:tooltip="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ные:">
        <w:r>
          <w:rPr>
            <w:color w:val="0000FF"/>
          </w:rPr>
          <w:t>частями 5</w:t>
        </w:r>
      </w:hyperlink>
      <w:r>
        <w:t xml:space="preserve"> - </w:t>
      </w:r>
      <w:hyperlink w:anchor="P364" w:tooltip="5.5. В случае изменения (дополнения)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ссажирах и персонале (экипаже) транспо">
        <w:r>
          <w:rPr>
            <w:color w:val="0000FF"/>
          </w:rPr>
          <w:t>5.5</w:t>
        </w:r>
      </w:hyperlink>
      <w:r>
        <w:t xml:space="preserve"> настоящей статьи, в автоматизированные централизова</w:t>
      </w:r>
      <w:r>
        <w:t xml:space="preserve">нные базы персональных данных о пассажирах и персонале транспортных средств в соответствии с Федеральным </w:t>
      </w:r>
      <w:hyperlink r:id="rId228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данных", настоящим Федеральным законом, если международными договорами Российской Федерации не установлено иное.</w:t>
      </w:r>
    </w:p>
    <w:p w:rsidR="000F559F" w:rsidRDefault="00FF08BF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22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8 ст. 11 вносятся изменения (</w:t>
            </w:r>
            <w:hyperlink r:id="rId230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231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8. Проверка соблюдения порядка передачи сведений, предусмотренных настоящей статьей, в автоматизированные централизованные базы персональных данных о пассажирах и персонале транспортных средств проводится уполномоченным федеральным органом исполнительной в</w:t>
      </w:r>
      <w:r>
        <w:t>ласти при осуществлении им государственного контроля (надзора) в области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18.07.2011 </w:t>
      </w:r>
      <w:hyperlink r:id="rId232" w:tooltip="Федеральный закон от 18.07.2011 N 242-ФЗ (ред. от 30.12.2021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03.02.2014 </w:t>
      </w:r>
      <w:hyperlink r:id="rId23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>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bookmarkStart w:id="25" w:name="P381"/>
      <w:bookmarkEnd w:id="25"/>
      <w:r>
        <w:t>Статья 11.1. Федеральный государственный контроль (надзор) в области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 xml:space="preserve">(в ред. Федерального </w:t>
      </w:r>
      <w:hyperlink r:id="rId234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Федеральный государственный контроль (надзор) в области транспортной безопасности осуществляется уполномоченным Правительством Российской Федерации федеральны</w:t>
      </w:r>
      <w:r>
        <w:t xml:space="preserve">м органом исполнительной власти в соответствии с </w:t>
      </w:r>
      <w:hyperlink r:id="rId235" w:tooltip="Постановление Правительства РФ от 29.06.2021 N 1051 (ред. от 14.12.2021) &quot;Об утверждении Положения о федеральном государственном контроле (надзоре) в области транспортной безопасности и признании утратившими силу некоторых актов Правительства Российской Федера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lastRenderedPageBreak/>
        <w:t>2. Предметом федерального государственного контроля (надзора) в области транспортной безопасности является соблюдение субъектами транспортной инфраструктуры, перевозчиками, застройщиками объектов транспортной инфраструктуры, подразделениями транспортной бе</w:t>
      </w:r>
      <w:r>
        <w:t>зопасности, учебными центрами, специализированными организациями, органами аттестации, которые являются организациями, находящимися в ведении компетентных органов в области обеспечения транспортной безопасности, аттестующими организациями, юридическими лиц</w:t>
      </w:r>
      <w:r>
        <w:t>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персональных данных о пассажирах в автоматизированные централизова</w:t>
      </w:r>
      <w:r>
        <w:t>нные базы персональных данных о пассажирах и персонале (экипаже) транспортных средств от имени субъектов транспортной инфраструктуры или перевозчиков, и гражданами обязательных требований, установленных законодательством Российской Федерации в области тран</w:t>
      </w:r>
      <w:r>
        <w:t>спортной безопасности.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36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3. В рамках федерального государственного контроля (надзора) в области транспортной безопасности проводятся контрольные (надзорные) </w:t>
      </w:r>
      <w:hyperlink r:id="rId237" w:tooltip="Приказ Минтранса России от 07.12.2021 N 434 &quot;Об утверждении индикативных показателей, применяемых при осуществлении федерального государственного контроля (надзора) в области транспортной безопасности&quot; {КонсультантПлюс}">
        <w:r>
          <w:rPr>
            <w:color w:val="0000FF"/>
          </w:rPr>
          <w:t>мероприятия</w:t>
        </w:r>
      </w:hyperlink>
      <w:r>
        <w:t xml:space="preserve"> в отношении субъектов транспортной инфраструктуры (перевозчиков, застройщиков объектов транспортной инфраструктуры, подразделений транспортной безопасности) с участием упол</w:t>
      </w:r>
      <w:r>
        <w:t>номоченных представителей органов федеральной службы безопасности и (или) органов внутренних дел Российской Федерации или их уполномоченных подразделений с использованием тест-предметов (предметов, имитирующих оружие, взрывчатые вещества или другие устройс</w:t>
      </w:r>
      <w:r>
        <w:t>тва, предметы и вещества, в отношении которых установлены запрет или ограничение на их использование либо перемещение в зону транспортной безопасности или ее часть), и (или) тест-субъектов (лиц, имитирующих нарушителей обязательных требований), и (или) тес</w:t>
      </w:r>
      <w:r>
        <w:t>т-заданий, и (или) тест-ситуаций.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4. На объектах транспортной инфраструктуры, отнесенных в порядке, предусмотренном </w:t>
      </w:r>
      <w:hyperlink w:anchor="P196" w:tooltip="Статья 6. Категорирование объектов транспортной инфраструктуры">
        <w:r>
          <w:rPr>
            <w:color w:val="0000FF"/>
          </w:rPr>
          <w:t>статьей 6</w:t>
        </w:r>
      </w:hyperlink>
      <w:r>
        <w:t xml:space="preserve"> настоящего Федерального закона, к п</w:t>
      </w:r>
      <w:r>
        <w:t xml:space="preserve">ервой и второй категориям объектов транспортной инфраструктуры и включенных в </w:t>
      </w:r>
      <w:hyperlink r:id="rId238" w:tooltip="Приказ Минтранса России от 22.10.2021 N 355 (ред. от 28.08.2023) &quot;Об утверждении Перечня отнесенных к первой и второй категориям объектов транспортной инфраструктуры, на которых в рамках федерального государственного контроля (надзора) в области транспортной б">
        <w:r>
          <w:rPr>
            <w:color w:val="0000FF"/>
          </w:rPr>
          <w:t>перечень</w:t>
        </w:r>
      </w:hyperlink>
      <w:r>
        <w:t>, утвержденный федеральным органом и</w:t>
      </w:r>
      <w:r>
        <w:t xml:space="preserve">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</w:t>
      </w:r>
      <w:r>
        <w:t>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в рамках федерального государственного контроля (надзора) в области транспортной безопасн</w:t>
      </w:r>
      <w:r>
        <w:t xml:space="preserve">ости осуществляется обязательный мониторинг. Обязательный мониторинг на объектах транспортной инфраструктуры осуществляется с использованием технических средств обеспечения транспортной безопасности, установленных на объектах транспортной инфраструктуры в </w:t>
      </w:r>
      <w:r>
        <w:t>рамках реализации обязательных требований к обеспечению транспортной безопасности.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5. В рамках федерального государственного контроля (надзора) в области транспортной безопасности осуществляется постоянный рейд в соответствии с положениями Федерального </w:t>
      </w:r>
      <w:hyperlink r:id="rId239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 </w:t>
      </w:r>
      <w:hyperlink r:id="rId240" w:tooltip="Постановление Правительства РФ от 29.06.2021 N 1051 (ред. от 14.12.2021) &quot;Об утверждении Положения о федеральном государственном контроле (надзоре) в области транспортной безопасности и признании утратившими силу некоторых актов Правительства Российской Федера">
        <w:r>
          <w:rPr>
            <w:color w:val="0000FF"/>
          </w:rPr>
          <w:t>Порядок</w:t>
        </w:r>
      </w:hyperlink>
      <w:r>
        <w:t xml:space="preserve"> осуществления постоянного рейда устанавливается положением о федеральном государственном контроле (надзоре) в области транспортной безопасности, утверждаемым Правительством Российской Федерации.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 Организация и осуществление фе</w:t>
      </w:r>
      <w:r>
        <w:t xml:space="preserve">дерального государственного контроля (надзора) в области транспортной безопасности регулируются Федеральным </w:t>
      </w:r>
      <w:hyperlink r:id="rId241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</w:t>
      </w:r>
      <w:r>
        <w:lastRenderedPageBreak/>
        <w:t>248-ФЗ "О государственном контроле (надзоре) и муниципальном контроле в Российской Федерации".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7.</w:t>
      </w:r>
      <w:r>
        <w:t xml:space="preserve"> На объектах транспортной инфраструктуры, входящих в утвержденный Правительством Российской Федерации перечень объектов, критически важных для национальной безопасности страны, других особо важных объектов, федеральный государственный контроль (надзор) в о</w:t>
      </w:r>
      <w:r>
        <w:t>бласти транспортной безопасности осуществляется в режиме постоянного федерального государственного контроля (надзора).</w:t>
      </w:r>
    </w:p>
    <w:p w:rsidR="000F559F" w:rsidRDefault="00FF08BF">
      <w:pPr>
        <w:pStyle w:val="ConsPlusNormal0"/>
        <w:jc w:val="both"/>
      </w:pPr>
      <w:r>
        <w:t xml:space="preserve">(часть 7 введена Федеральным </w:t>
      </w:r>
      <w:hyperlink r:id="rId242" w:tooltip="Федеральный закон от 08.08.2024 N 289-ФЗ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289-ФЗ)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8. В случае, если в рамках</w:t>
      </w:r>
      <w:r>
        <w:t xml:space="preserve"> выездного обследования или наблюдения за соблюдением обязательных требований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</w:t>
      </w:r>
      <w:hyperlink r:id="rId243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1 части 2 статьи 90</w:t>
        </w:r>
      </w:hyperlink>
      <w:r>
        <w:t xml:space="preserve"> Федерального закона от 31 июля 2020 года N 248-ФЗ "О государственном контроле (надзоре) и муниципальном контроле в Российской Федерации".</w:t>
      </w:r>
    </w:p>
    <w:p w:rsidR="000F559F" w:rsidRDefault="00FF08BF">
      <w:pPr>
        <w:pStyle w:val="ConsPlusNormal0"/>
        <w:jc w:val="both"/>
      </w:pPr>
      <w:r>
        <w:t xml:space="preserve">(часть 8 введена Федеральным </w:t>
      </w:r>
      <w:hyperlink r:id="rId244" w:tooltip="Федеральный закон от 08.08.2024 N 289-ФЗ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289-ФЗ)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12. Права и обязанности субъектов транспортной инфраструктуры и перевозчиков в области обеспечения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Субъекты транспортной инфраструктуры и перевозчики имеют право: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1) в установленном </w:t>
      </w:r>
      <w:hyperlink r:id="rId245" w:tooltip="Приказ Минтранса России от 05.10.2020 N 409 &quot;Об утверждении порядка получения субъектами транспортной инфраструктуры и перевозчиками информации по вопросам обеспечения транспортной безопасности&quot; (Зарегистрировано в Минюсте России 30.03.2021 N 62925) {Консульта">
        <w:r>
          <w:rPr>
            <w:color w:val="0000FF"/>
          </w:rPr>
          <w:t>порядке</w:t>
        </w:r>
      </w:hyperlink>
      <w:r>
        <w:t xml:space="preserve"> получать от уполномоченных федеральных органов исполнительной власти информацию по вопросам об</w:t>
      </w:r>
      <w:r>
        <w:t>еспечения транспортной безопасности;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вносить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федеральный орган исполнительной власти в облас</w:t>
      </w:r>
      <w:r>
        <w:t>ти обеспечения безопасности Российской Федерации и федеральный орган исполнительной власти, осуществляющий функции по выработке государственной политики и нормативно-правовому регулированию в сфере внутренних дел, предложения по обеспечению транспортной бе</w:t>
      </w:r>
      <w:r>
        <w:t>зопасности.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Субъекты транспортной инфраструктуры и перевозчики обязаны: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1) незамедлительно информировать в </w:t>
      </w:r>
      <w:hyperlink r:id="rId246" w:tooltip="Приказ Минтранса РФ от 16.02.2011 N 56 (ред. от 20.02.2012) &quot;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">
        <w:r>
          <w:rPr>
            <w:color w:val="0000FF"/>
          </w:rPr>
          <w:t>порядке</w:t>
        </w:r>
      </w:hyperlink>
      <w:r>
        <w:t>, уст</w:t>
      </w:r>
      <w:r>
        <w:t>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об угрозах совершения и о совершении актов незаконного вмешательства на объектах тра</w:t>
      </w:r>
      <w:r>
        <w:t>нспортной инфраструктуры и транспортных средствах;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выполнять предписания,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</w:t>
      </w:r>
      <w:r>
        <w:t xml:space="preserve">о </w:t>
      </w:r>
      <w:hyperlink w:anchor="P218" w:tooltip="Статья 8. Требования по обеспечению транспортной безопасности">
        <w:r>
          <w:rPr>
            <w:color w:val="0000FF"/>
          </w:rPr>
          <w:t>статьей 8</w:t>
        </w:r>
      </w:hyperlink>
      <w:r>
        <w:t xml:space="preserve"> настоящего Федерального закона;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3) оказывать содействие в выявлении, предупреждении и пресечении актов незаконного вмешательства, установлении причин </w:t>
      </w:r>
      <w:r>
        <w:t>и условий, способствующих их совершению;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4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4) предоставлять в компетентные органы в области обеспечения транспортной безопасности полную и достоверн</w:t>
      </w:r>
      <w:r>
        <w:t xml:space="preserve">ую информацию для проведения категорирования и ведения реестра объектов </w:t>
      </w:r>
      <w:r>
        <w:lastRenderedPageBreak/>
        <w:t xml:space="preserve">транспортной инфраструктуры и транспортных средств, предусмотренных </w:t>
      </w:r>
      <w:hyperlink w:anchor="P196" w:tooltip="Статья 6. Категорирование объектов транспортной инфраструктуры">
        <w:r>
          <w:rPr>
            <w:color w:val="0000FF"/>
          </w:rPr>
          <w:t>статьей 6</w:t>
        </w:r>
      </w:hyperlink>
      <w:r>
        <w:t xml:space="preserve"> настоящего </w:t>
      </w:r>
      <w:r>
        <w:t>Федерального закона;</w:t>
      </w:r>
    </w:p>
    <w:p w:rsidR="000F559F" w:rsidRDefault="00FF08BF">
      <w:pPr>
        <w:pStyle w:val="ConsPlusNormal0"/>
        <w:jc w:val="both"/>
      </w:pPr>
      <w:r>
        <w:t xml:space="preserve">(п. 4 в ред. Федерального </w:t>
      </w:r>
      <w:hyperlink r:id="rId24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5) </w:t>
      </w:r>
      <w:hyperlink r:id="rId249" w:tooltip="Приказ Минтранса России от 23.06.2021 N 208 &quot;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">
        <w:r>
          <w:rPr>
            <w:color w:val="0000FF"/>
          </w:rPr>
          <w:t>обеспечивать</w:t>
        </w:r>
      </w:hyperlink>
      <w:r>
        <w:t xml:space="preserve"> на объекте транспортной инфраструктуры или транспортном средстве доступ к данным с технических средств обеспечения транспортной безопасности подразделениям федерального орг</w:t>
      </w:r>
      <w:r>
        <w:t>ана исполнительной власти в области обеспечения безопасности Российской Федерации,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Федерал</w:t>
      </w:r>
      <w:r>
        <w:t xml:space="preserve">ьной службы по надзору в сфере транспорта, а также передачу таких данных в служебные помещения на объекте транспортной инфраструктуры, предоставленные (переданные) территориальным органам и (или) подразделениям указанных федеральных органов исполнительной </w:t>
      </w:r>
      <w:r>
        <w:t>власти для выполнения задач на объекте транспортной инфраструктуры в соответствии с установленными полномочиями, в порядке, устанавливаемом федеральным органом исполнительной власти, осуществляющим функции по выработке государственной политики и нормативно</w:t>
      </w:r>
      <w:r>
        <w:t>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</w:t>
      </w:r>
      <w:r>
        <w:t xml:space="preserve"> политики и нормативно-правовому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(п. 5 введен Федеральным </w:t>
      </w:r>
      <w:hyperlink r:id="rId25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6" w:name="P411"/>
      <w:bookmarkEnd w:id="26"/>
      <w:r>
        <w:t>2.1. Субъекты транспортной инфраструктуры, а в случае, если собственники проектируемых объектов транспортной инфраструктуры не определены, - застройщики объектов транспортной инфраструктуры, осуществляющие проектирование, строительство и (или) реконструкци</w:t>
      </w:r>
      <w:r>
        <w:t>ю (в результате которой площадь реконструируемого объекта транспортной инфраструктуры и число прибывающих и отправляемых в течение календарного года пассажиров увеличатся более чем на 20 процентов) аэропортов, метрополитенов, а также морских терминалов, ре</w:t>
      </w:r>
      <w:r>
        <w:t>чных портов и железнодорожных вокзалов, соответствующих первой и второй категориям, предусмотренным законодательством Российской Федерации в области транспортной безопасности, и (или) отнесенных к указанным категориям, обязаны уведомлять о предстоящих прое</w:t>
      </w:r>
      <w:r>
        <w:t>ктировании, строительстве и (или) реконструкции на этапе подготовки задания на проектирование указанных объектов транспортной инфраструктуры или разработки технического задания на их строительство и (или) реконструкцию соответствующие территориальные орган</w:t>
      </w:r>
      <w:r>
        <w:t>ы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и соответствующие органы федеральной службы безопасности.</w:t>
      </w:r>
    </w:p>
    <w:p w:rsidR="000F559F" w:rsidRDefault="00FF08BF">
      <w:pPr>
        <w:pStyle w:val="ConsPlusNormal0"/>
        <w:jc w:val="both"/>
      </w:pPr>
      <w:r>
        <w:t>(часть 2.1 введена Федеральным</w:t>
      </w:r>
      <w:r>
        <w:t xml:space="preserve"> </w:t>
      </w:r>
      <w:hyperlink r:id="rId251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2.2. На основании обращений территориальных органов федерального органа исполнительной власти, осуществляющего функции по выработке государственной политики и </w:t>
      </w:r>
      <w:r>
        <w:t>нормативно-правовому регулированию в сфере внутренних дел, и соответствующих органов федеральной службы безопасности, поступивших в месячный срок со дня получения уведомления о предстоящих проектировании, строительстве и (или) реконструкции объектов трансп</w:t>
      </w:r>
      <w:r>
        <w:t xml:space="preserve">ортной инфраструктуры, субъекты транспортной инфраструктуры, а также застройщики объектов транспортной инфраструктуры, указанные в </w:t>
      </w:r>
      <w:hyperlink w:anchor="P411" w:tooltip="2.1. Субъекты транспортной инфраструктуры, а в случае, если собственники проектируемых объектов транспортной инфраструктуры не определены, - застройщики объектов транспортной инфраструктуры, осуществляющие проектирование, строительство и (или) реконструкцию (в">
        <w:r>
          <w:rPr>
            <w:color w:val="0000FF"/>
          </w:rPr>
          <w:t>части 2.1</w:t>
        </w:r>
      </w:hyperlink>
      <w:r>
        <w:t xml:space="preserve"> настоящей статьи, обязаны предусматривать служебные и подсобные помещения на у</w:t>
      </w:r>
      <w:r>
        <w:t xml:space="preserve">казанных объектах транспортной инфраструктуры, предназначенные для предоставления на безвозмездной основе территориальным органам и подразделениям полиции, выполняющим задачи по обеспечению безопасности граждан и охране </w:t>
      </w:r>
      <w:r>
        <w:lastRenderedPageBreak/>
        <w:t>общественного порядка, противодейств</w:t>
      </w:r>
      <w:r>
        <w:t>ию преступности непосредственно на объектах транспортной инфраструктуры железнодорожного, водного, воздушного транспорта и метрополитенах, и органам федеральной службы безопасности.</w:t>
      </w:r>
    </w:p>
    <w:p w:rsidR="000F559F" w:rsidRDefault="00FF08BF">
      <w:pPr>
        <w:pStyle w:val="ConsPlusNormal0"/>
        <w:jc w:val="both"/>
      </w:pPr>
      <w:r>
        <w:t xml:space="preserve">(часть 2.2 введена Федеральным </w:t>
      </w:r>
      <w:hyperlink r:id="rId252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2.3. </w:t>
      </w:r>
      <w:hyperlink r:id="rId253" w:tooltip="Приказ Минстроя России от 21.03.2018 N 154/пр &quot;Об утверждении Требований к служебным и подсобным помещениям, предназначенным для предоставления территориальным органам и подразделениям полиции, выполняющим задачи по обеспечению безопасности граждан и охране об">
        <w:r>
          <w:rPr>
            <w:color w:val="0000FF"/>
          </w:rPr>
          <w:t>Требования</w:t>
        </w:r>
      </w:hyperlink>
      <w:r>
        <w:t xml:space="preserve"> к служебным и подсобным помещениям, предназначенным д</w:t>
      </w:r>
      <w:r>
        <w:t>ля предоставления территориальным органам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на железнодорожном, водном, воздушном транспорте и метрополитенах, устан</w:t>
      </w:r>
      <w:r>
        <w:t>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 и градостроительства, по согласованию с федеральным органом исполните</w:t>
      </w:r>
      <w:r>
        <w:t>льной власти, осуществляющим функции по выработке государственной политики и нормативно-правовому регулированию в сфере внутренних дел, и федеральным органом исполнительной власти, осуществляющим функции по выработке государственной политики и нормативно-п</w:t>
      </w:r>
      <w:r>
        <w:t>равовому регулированию в сфере транспорта.</w:t>
      </w:r>
    </w:p>
    <w:p w:rsidR="000F559F" w:rsidRDefault="00FF08BF">
      <w:pPr>
        <w:pStyle w:val="ConsPlusNormal0"/>
        <w:jc w:val="both"/>
      </w:pPr>
      <w:r>
        <w:t xml:space="preserve">(часть 2.3 введена Федеральным </w:t>
      </w:r>
      <w:hyperlink r:id="rId254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2.4. </w:t>
      </w:r>
      <w:hyperlink r:id="rId255" w:tooltip="Приказ Минстроя России от 19.05.2017 N 796/пр &quot;Об утверждении Требований к служебным и подсобным помещениям, предназначенным для предоставления органам федеральной службы безопасности на объектах транспортной инфраструктуры&quot; (Зарегистрировано в Минюсте России ">
        <w:r>
          <w:rPr>
            <w:color w:val="0000FF"/>
          </w:rPr>
          <w:t>Требования</w:t>
        </w:r>
      </w:hyperlink>
      <w:r>
        <w:t xml:space="preserve"> к служебным</w:t>
      </w:r>
      <w:r>
        <w:t xml:space="preserve"> и подсобным помещениям, предназначенным для предоставления органам федеральной службы безопасности,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</w:t>
      </w:r>
      <w:r>
        <w:t xml:space="preserve">ю в сфере строительства, архитектуры и градостроительства,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транспорта.</w:t>
      </w:r>
    </w:p>
    <w:p w:rsidR="000F559F" w:rsidRDefault="00FF08BF">
      <w:pPr>
        <w:pStyle w:val="ConsPlusNormal0"/>
        <w:jc w:val="both"/>
      </w:pPr>
      <w:r>
        <w:t xml:space="preserve">(часть 2.4 введена Федеральным </w:t>
      </w:r>
      <w:hyperlink r:id="rId256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3. Субъекты транспортной инфраструктуры и перев</w:t>
      </w:r>
      <w:r>
        <w:t>озчики несут ответственность за неисполнение требований в области обеспечения транспортной безопасности в соответствии с законодательством Российской Федерации. Юридические лица, индивидуальные предприниматели, уполномоченные субъектами транспортной инфрас</w:t>
      </w:r>
      <w:r>
        <w:t xml:space="preserve">труктуры или перевозчиками на бронирование и (или) оформление проездных документов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 </w:t>
      </w:r>
      <w:r>
        <w:t>от имени субъектов транспортной инфраструктуры или перевозчиков, несут ответственность в соответствии с законодательством Российской Федерации за непредставление сведений в автоматизированные централизованные базы персональных данных о пассажирах и персона</w:t>
      </w:r>
      <w:r>
        <w:t>ле (экипаже) транспортных средств.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03.02.2014 </w:t>
      </w:r>
      <w:hyperlink r:id="rId25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24.07.2023 </w:t>
      </w:r>
      <w:hyperlink r:id="rId258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12.1. Подготовка и аттестация сил обеспечения трансп</w:t>
      </w:r>
      <w:r>
        <w:t>ортной безопасности, аккредитация подразделений транспортной безопасности</w:t>
      </w:r>
    </w:p>
    <w:p w:rsidR="000F559F" w:rsidRDefault="000F559F">
      <w:pPr>
        <w:pStyle w:val="ConsPlusNormal0"/>
        <w:jc w:val="center"/>
      </w:pPr>
    </w:p>
    <w:p w:rsidR="000F559F" w:rsidRDefault="00FF08BF">
      <w:pPr>
        <w:pStyle w:val="ConsPlusNormal0"/>
        <w:ind w:firstLine="540"/>
        <w:jc w:val="both"/>
      </w:pPr>
      <w:r>
        <w:t xml:space="preserve">(введена Федеральным </w:t>
      </w:r>
      <w:hyperlink r:id="rId25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0F559F">
      <w:pPr>
        <w:pStyle w:val="ConsPlusNormal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Подготовка сил обеспечения транспортной безопасности, за исключени</w:t>
      </w:r>
      <w:r>
        <w:t xml:space="preserve">ем персонала субъектов транспортной инфраструктуры, перевозчиков, непосредственно связанного с обеспечением транспортной безопасности, являющегося персоналом (экипажем) транспортных </w:t>
      </w:r>
      <w:r>
        <w:lastRenderedPageBreak/>
        <w:t>средств, в отношении которого проводятся инструктаж и проверка знаний в об</w:t>
      </w:r>
      <w:r>
        <w:t xml:space="preserve">ласти обеспечения транспортной безопасности, предусмотренные </w:t>
      </w:r>
      <w:hyperlink w:anchor="P154" w:tooltip="4.2. Лицом, ответственным за обеспечение транспортной безопасности в субъекте транспортной инфраструктуры, или лицом, ответственным за обеспечение транспортной безопасности на транспортном средстве, в отношении персонала (экипажа) транспортных средств автомоби">
        <w:r>
          <w:rPr>
            <w:color w:val="0000FF"/>
          </w:rPr>
          <w:t>частью 4.2 статьи 4</w:t>
        </w:r>
      </w:hyperlink>
      <w:r>
        <w:t xml:space="preserve"> настоящего Федерального закона, осуществляется в порядке, устанавливаемом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</w:t>
      </w:r>
      <w:r>
        <w:t xml:space="preserve"> осуществляющим функции по выработке и реализации государственной политики и нормативно-правовому регулированию в сфере внутренних дел, федеральным органом исполнительной власти, осуществляющим функции по выработке и реализации государственной политики и н</w:t>
      </w:r>
      <w:r>
        <w:t>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F559F" w:rsidRDefault="00FF08BF">
      <w:pPr>
        <w:pStyle w:val="ConsPlusNormal0"/>
        <w:jc w:val="both"/>
      </w:pPr>
      <w:r>
        <w:t>(в ред. Ф</w:t>
      </w:r>
      <w:r>
        <w:t xml:space="preserve">едеральных законов от 26.07.2019 </w:t>
      </w:r>
      <w:hyperlink r:id="rId26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24.07.2023 </w:t>
      </w:r>
      <w:hyperlink r:id="rId261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Силы обеспечения трансп</w:t>
      </w:r>
      <w:r>
        <w:t xml:space="preserve">ортной безопасности, за исключением персонала субъектов транспортной инфраструктуры, перевозчиков, непосредственно связанного с обеспечением транспортной безопасности, являющегося персоналом (экипажем) транспортных средств, в отношении которого проводятся </w:t>
      </w:r>
      <w:r>
        <w:t xml:space="preserve">инструктаж и проверка знаний в области обеспечения транспортной безопасности, предусмотренные </w:t>
      </w:r>
      <w:hyperlink w:anchor="P154" w:tooltip="4.2. Лицом, ответственным за обеспечение транспортной безопасности в субъекте транспортной инфраструктуры, или лицом, ответственным за обеспечение транспортной безопасности на транспортном средстве, в отношении персонала (экипажа) транспортных средств автомоби">
        <w:r>
          <w:rPr>
            <w:color w:val="0000FF"/>
          </w:rPr>
          <w:t>частью 4.2 статьи 4</w:t>
        </w:r>
      </w:hyperlink>
      <w:r>
        <w:t xml:space="preserve"> настоящего Федерального закона, подлежат обязательной аттестации, проводимой органами аттестации в </w:t>
      </w:r>
      <w:hyperlink r:id="rId262" w:tooltip="Постановление Правительства РФ от 01.06.2023 N 905 &quot;О порядке аттестации сил обеспечения транспортной безопасности&quot; (вместе с &quot;Правилами аттестации сил обеспечения транспортной безопасности&quot;)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</w:t>
      </w:r>
      <w:r>
        <w:t>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</w:t>
      </w:r>
      <w:r>
        <w:t>е и реализации государственной политики и нормативно-правовому регулированию в сфере внутренних дел. Для целей аттестации сил обеспечения транспортной безопасности компетентные органы в области обеспечения транспортной безопасности имеют право привлекать а</w:t>
      </w:r>
      <w:r>
        <w:t>ттестующие организации в порядке, установленном Правительством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63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2.1. Определение привлекаемой аттестующей организации осуществляется субъектом транспортной </w:t>
      </w:r>
      <w:r>
        <w:t>инфраструктуры, подразделением транспортной безопасности или организацией, претендующей на аккредитацию в качестве подразделения транспортной безопасности, из числа аккредитованных организаций, включенных в реестр аттестующих организаций, установление поря</w:t>
      </w:r>
      <w:r>
        <w:t xml:space="preserve">дка формирования и ведения которого предусмотрено </w:t>
      </w:r>
      <w:hyperlink w:anchor="P444" w:tooltip="10. Порядок формирования и ведения реестра органов аттестации, порядок формирования и ведения реестра аттестующих организаций, порядок формирования и ведения реестра аккредитованных подразделений транспортной безопасности, порядок формирования и ведения реестр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F559F" w:rsidRDefault="00FF08BF">
      <w:pPr>
        <w:pStyle w:val="ConsPlusNormal0"/>
        <w:jc w:val="both"/>
      </w:pPr>
      <w:r>
        <w:t xml:space="preserve">(часть 2.1 введена Федеральным </w:t>
      </w:r>
      <w:hyperlink r:id="rId26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7" w:name="P432"/>
      <w:bookmarkEnd w:id="27"/>
      <w:r>
        <w:t>3. В целях принятия решения об аттестации сил обеспечения транспортной безопасности органы аттестации, аттестующие организации осуществляют проверку соответствия знаний, умений, навыков сил обеспечения транспортной безопасности, личностных (психофизиологич</w:t>
      </w:r>
      <w:r>
        <w:t>еских) качеств,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4. </w:t>
      </w:r>
      <w:hyperlink r:id="rId265" w:tooltip="Постановление Правительства РФ от 01.06.2023 N 905 &quot;О порядке аттестации сил обеспечения транспортной безопасности&quot; (вместе с &quot;Правилами аттестации сил обеспечения транспортной безопасности&quot;) {КонсультантПлюс}">
        <w:r>
          <w:rPr>
            <w:color w:val="0000FF"/>
          </w:rPr>
          <w:t>Перечень</w:t>
        </w:r>
      </w:hyperlink>
      <w:r>
        <w:t xml:space="preserve"> отдельных категорий сил обеспечения транспортной безопасности устанавливается порядком аттестации сил обеспечения транспортной безопасности.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5. </w:t>
      </w:r>
      <w:hyperlink r:id="rId266" w:tooltip="Приказ Минтранса России от 21.08.2014 N 231 (ред. от 04.09.2017) &quot;Об утверждении Требований к знаниям, умениям, навыкам сил обеспечения транспортной безопасности, личностным (психофизиологическим) качествам, уровню физической подготовки отдельных категорий сил">
        <w:r>
          <w:rPr>
            <w:color w:val="0000FF"/>
          </w:rPr>
          <w:t>Требования</w:t>
        </w:r>
      </w:hyperlink>
      <w:r>
        <w:t xml:space="preserve"> к знаниям, умениям, навыкам сил обеспечения транспортной безопасности, </w:t>
      </w:r>
      <w:r>
        <w:lastRenderedPageBreak/>
        <w:t>личностным (психофизиологическим) качествам, уровню физической подготовки отдельных категорий сил обеспечения транспортной б</w:t>
      </w:r>
      <w:r>
        <w:t>езопасности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 Федеральным органом исполнительной власти, осуществляющим функци</w:t>
      </w:r>
      <w:r>
        <w:t xml:space="preserve">и по выработке государственной политики и нормативно-правовому регулированию в сфере транспорта, по представлению компетентных органов в области обеспечения транспортной безопасности могут устанавливаться в части, не противоречащей настоящему Федеральному </w:t>
      </w:r>
      <w:r>
        <w:t>закону, особенности проверки соответствия знаний, умений, навыков сил обеспечения транспортной безопасности, личностных (психофизиологических) качеств, уровня физической подготовки отдельных категорий сил обеспечения транспортной безопасности применительно</w:t>
      </w:r>
      <w:r>
        <w:t xml:space="preserve"> к отдельным видам транспорта.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7. К аттестации сил обеспечения транспортной безопасности не допускаются лица, имеющие ограничения на выполнение работ, непосредственно связанных с обеспечением транспортной безопасности, установленные </w:t>
      </w:r>
      <w:hyperlink w:anchor="P292" w:tooltip="1) имеющие непогашенную или неснятую судимость за совершение умышленного преступления;">
        <w:r>
          <w:rPr>
            <w:color w:val="0000FF"/>
          </w:rPr>
          <w:t>пунктами 1</w:t>
        </w:r>
      </w:hyperlink>
      <w:r>
        <w:t xml:space="preserve"> - </w:t>
      </w:r>
      <w:hyperlink w:anchor="P300" w:tooltip="6) сообщившие заведомо ложные сведения о себе при приеме на работу, непосредственно связанную с обеспечением транспортной безопасности;">
        <w:r>
          <w:rPr>
            <w:color w:val="0000FF"/>
          </w:rPr>
          <w:t>6</w:t>
        </w:r>
      </w:hyperlink>
      <w:r>
        <w:t xml:space="preserve"> и </w:t>
      </w:r>
      <w:hyperlink w:anchor="P305" w:tooltip="9)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">
        <w:r>
          <w:rPr>
            <w:color w:val="0000FF"/>
          </w:rPr>
          <w:t>9 части 1 статьи 10</w:t>
        </w:r>
      </w:hyperlink>
      <w:r>
        <w:t xml:space="preserve"> настоящего Федерального закона.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02.08.2019 </w:t>
      </w:r>
      <w:hyperlink r:id="rId26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24.07.2023 </w:t>
      </w:r>
      <w:hyperlink r:id="rId268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8. Функции, предусмотренные </w:t>
      </w:r>
      <w:hyperlink w:anchor="P432" w:tooltip="3. В целях принятия решения об аттестации сил обеспечения транспортной безопасности органы аттестации, аттестующие организации осуществляют проверку соответствия знаний, умений, навыков сил обеспечения транспортной безопасности, личностных (психофизиологически">
        <w:r>
          <w:rPr>
            <w:color w:val="0000FF"/>
          </w:rPr>
          <w:t>частью 3</w:t>
        </w:r>
      </w:hyperlink>
      <w:r>
        <w:t xml:space="preserve"> настоящей статьи, осуществляются органами аттестации, аттестующими организациями на осно</w:t>
      </w:r>
      <w:r>
        <w:t>вании договора, заключенного с субъектом транспортной инфраструктуры, подразделением транспортной безопасности, иной организацией, индивидуальным предпринимателем, выполняющими работы (оказывающими услуги) в целях исполнения субъектом транспортной инфрастр</w:t>
      </w:r>
      <w:r>
        <w:t>уктуры требований по обеспечению транспортной безопасности, или с аттестуемым лицом.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6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</w:t>
            </w:r>
            <w:r>
              <w:rPr>
                <w:color w:val="392C69"/>
              </w:rPr>
              <w:t>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в ч. 9 ст. 12.1 вносятся изменения (</w:t>
            </w:r>
            <w:hyperlink r:id="rId270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24.07.2023 N 387-ФЗ). См. будущую </w:t>
            </w:r>
            <w:hyperlink r:id="rId271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bookmarkStart w:id="28" w:name="P442"/>
      <w:bookmarkEnd w:id="28"/>
      <w:r>
        <w:t>9. Аккредитация юридических лиц в качестве подразделений транспортной безопасности осуществляется федеральными органами исполнительной власти, осуществляющими функции по оказанию государственных услуг в области обеспечения транспортной безопасности, в уста</w:t>
      </w:r>
      <w:r>
        <w:t>новленной сфере деятельности. Порядок аккредитации юридических лиц в качестве подразделений транспортной безопасности и требования к ним устанавливаются федеральным органом исполнительной власти, осуществляющим функции по выработке государственной политики</w:t>
      </w:r>
      <w:r>
        <w:t xml:space="preserve">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</w:t>
      </w:r>
      <w:r>
        <w:t xml:space="preserve"> реализации государственной политики и нормативно-правовому регулированию в сфере внутренних дел. В случаях, предусмотренных Федеральным </w:t>
      </w:r>
      <w:hyperlink r:id="rId272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законом</w:t>
        </w:r>
      </w:hyperlink>
      <w:r>
        <w:t xml:space="preserve"> от 29 апреля 2</w:t>
      </w:r>
      <w:r>
        <w:t>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 для получения аккредитации в качестве подразделения транспортной безопасно</w:t>
      </w:r>
      <w:r>
        <w:t xml:space="preserve">сти юридическим лицом, находящимся под контролем иностранного инвестора или группы лиц, установление такого контроля иностранного инвестора или группы лиц должно быть согласовано в порядке, </w:t>
      </w:r>
      <w:r>
        <w:lastRenderedPageBreak/>
        <w:t xml:space="preserve">установленном указанным Федеральным </w:t>
      </w:r>
      <w:hyperlink r:id="rId273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74" w:tooltip="Федеральный закон от 29.12.2022 N 577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и отдельные ">
        <w:r>
          <w:rPr>
            <w:color w:val="0000FF"/>
          </w:rPr>
          <w:t>закона</w:t>
        </w:r>
      </w:hyperlink>
      <w:r>
        <w:t xml:space="preserve"> от 29.12.2022 N 577-ФЗ)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29" w:name="P444"/>
      <w:bookmarkEnd w:id="29"/>
      <w:r>
        <w:t xml:space="preserve">10. </w:t>
      </w:r>
      <w:hyperlink r:id="rId275" w:tooltip="Постановление Правительства РФ от 30.06.2014 N 600 &quot;Об утверждении правил формирования и ведения реестра органов аттестации, реестра аттестующих организаций, реестра аккредитованных подразделений транспортной безопасности, реестра выданных свидетельств об атте">
        <w:r>
          <w:rPr>
            <w:color w:val="0000FF"/>
          </w:rPr>
          <w:t>Порядок</w:t>
        </w:r>
      </w:hyperlink>
      <w:r>
        <w:t xml:space="preserve"> формирования и ведения реестра органов аттестации, </w:t>
      </w:r>
      <w:hyperlink r:id="rId276" w:tooltip="Постановление Правительства РФ от 30.06.2014 N 600 &quot;Об утверждении правил формирования и ведения реестра органов аттестации, реестра аттестующих организаций, реестра аккредитованных подразделений транспортной безопасности, реестра выданных свидетельств об атте">
        <w:r>
          <w:rPr>
            <w:color w:val="0000FF"/>
          </w:rPr>
          <w:t>порядок</w:t>
        </w:r>
      </w:hyperlink>
      <w:r>
        <w:t xml:space="preserve"> формиров</w:t>
      </w:r>
      <w:r>
        <w:t xml:space="preserve">ания и ведения реестра аттестующих организаций, </w:t>
      </w:r>
      <w:hyperlink r:id="rId277" w:tooltip="Постановление Правительства РФ от 30.06.2014 N 600 &quot;Об утверждении правил формирования и ведения реестра органов аттестации, реестра аттестующих организаций, реестра аккредитованных подразделений транспортной безопасности, реестра выданных свидетельств об атте">
        <w:r>
          <w:rPr>
            <w:color w:val="0000FF"/>
          </w:rPr>
          <w:t>порядок</w:t>
        </w:r>
      </w:hyperlink>
      <w:r>
        <w:t xml:space="preserve"> формирования и ведения реестра аккредитованных подразделений транс</w:t>
      </w:r>
      <w:r>
        <w:t xml:space="preserve">портной безопасности, </w:t>
      </w:r>
      <w:hyperlink r:id="rId278" w:tooltip="Постановление Правительства РФ от 30.06.2014 N 600 &quot;Об утверждении правил формирования и ведения реестра органов аттестации, реестра аттестующих организаций, реестра аккредитованных подразделений транспортной безопасности, реестра выданных свидетельств об атте">
        <w:r>
          <w:rPr>
            <w:color w:val="0000FF"/>
          </w:rPr>
          <w:t>порядок</w:t>
        </w:r>
      </w:hyperlink>
      <w:r>
        <w:t xml:space="preserve"> формирования и ведения реестра аттестованных сил обеспечения транспортной безопасности, а та</w:t>
      </w:r>
      <w:r>
        <w:t xml:space="preserve">кже предоставления содержащихся в нем данных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</w:t>
      </w:r>
      <w:r>
        <w:t xml:space="preserve">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</w:t>
      </w:r>
      <w:r>
        <w:t xml:space="preserve">нормативно-правовому регулированию в сфере внутренних дел. В случаях, предусмотренных Федеральным </w:t>
      </w:r>
      <w:hyperlink r:id="rId279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законом</w:t>
        </w:r>
      </w:hyperlink>
      <w:r>
        <w:t xml:space="preserve"> от 29 апреля 2008 года N 57-ФЗ "О порядке осуществлен</w:t>
      </w:r>
      <w:r>
        <w:t>ия иностранных инвестиций в хозяйственные общества, имеющие стратегическое значение для обеспечения обороны страны и безопасности государства" для получения аккредитации в качестве организации, осуществляющей деятельность по аттестации сил обеспечения тран</w:t>
      </w:r>
      <w:r>
        <w:t xml:space="preserve">спортной безопасности, юридическим лицом, находящимся под контролем иностранного инвестора или группы лиц, установление такого контроля иностранного инвестора или группы лиц должно быть согласовано в порядке, установленном указанным Федеральным </w:t>
      </w:r>
      <w:hyperlink r:id="rId280" w:tooltip="Федеральный закон от 29.04.2008 N 57-ФЗ (ред. от 30.11.2024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29.12.2022 </w:t>
      </w:r>
      <w:hyperlink r:id="rId281" w:tooltip="Федеральный закон от 29.12.2022 N 577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и отдельные ">
        <w:r>
          <w:rPr>
            <w:color w:val="0000FF"/>
          </w:rPr>
          <w:t>N 577-ФЗ</w:t>
        </w:r>
      </w:hyperlink>
      <w:r>
        <w:t xml:space="preserve">, от 24.07.2023 </w:t>
      </w:r>
      <w:hyperlink r:id="rId282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0F559F" w:rsidRDefault="000F559F">
      <w:pPr>
        <w:pStyle w:val="ConsPlusNormal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12.2. Досмотр, дополнительный досмотр и повторный досмотр в целях обеспечения транспортной безопасности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 xml:space="preserve">(введена Федеральным </w:t>
      </w:r>
      <w:hyperlink r:id="rId28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0F559F">
      <w:pPr>
        <w:pStyle w:val="ConsPlusNormal0"/>
        <w:jc w:val="both"/>
      </w:pPr>
    </w:p>
    <w:p w:rsidR="000F559F" w:rsidRDefault="00FF08BF">
      <w:pPr>
        <w:pStyle w:val="ConsPlusNormal0"/>
        <w:ind w:firstLine="540"/>
        <w:jc w:val="both"/>
      </w:pPr>
      <w:r>
        <w:t xml:space="preserve">1. В случаях, предусмотренных требованиями по обеспечению транспортной безопасности, установленными в соответствии со </w:t>
      </w:r>
      <w:hyperlink w:anchor="P218" w:tooltip="Статья 8. Требования по обеспечению транспортной безопасности">
        <w:r>
          <w:rPr>
            <w:color w:val="0000FF"/>
          </w:rPr>
          <w:t>статьей 8</w:t>
        </w:r>
      </w:hyperlink>
      <w:r>
        <w:t xml:space="preserve"> настоящего Федерального закона, проводятся досмотр, дополнительный досмотр, повторный досмотр, наблюдение и (или) собеседование в целях обеспечения транспортной безопасности.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Организация досмотра, д</w:t>
      </w:r>
      <w:r>
        <w:t>ополнительного досмотра, повторного досмотра, наблюдения и (или) собеседования в целях обеспечения транспортной безопасности возлагается на субъекты транспортной инфраструктуры и (или) перевозчиков.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3. В ходе проведения досмотра, повторного досмотра в целя</w:t>
      </w:r>
      <w:r>
        <w:t>х обеспечения транспортной безопасности осуществляются мероприятия по обследованию физических лиц, транспортных средств, грузов, багажа, почтовых отправлений, ручной клади и личных вещей, находящихся у физических лиц, иных материальных объектов, направленн</w:t>
      </w:r>
      <w:r>
        <w:t>ые на обнаружение предметов и веществ, имеющих внешние признаки схожести с оружием, взрывчатыми веществами или другими устройствами, предметами и веществами, в отношении которых установлены запрет или ограничение на перемещение в зону транспортной безопасн</w:t>
      </w:r>
      <w:r>
        <w:t>ости или ее часть и (или) которые могут быть использованы для совершения актов незаконного вмешательства, а также на выявление лиц, транспортных средств, для допуска которых в зону транспортной безопасности или ее часть не имеется правовых оснований. Повто</w:t>
      </w:r>
      <w:r>
        <w:t xml:space="preserve">рный досмотр в целях обеспечения транспортной безопасности проводится при получении субъектом транспортной инфраструктуры или перевозчиком информации об угрозе совершения акта незаконного вмешательства, а также </w:t>
      </w:r>
      <w:r>
        <w:lastRenderedPageBreak/>
        <w:t>при принятии решения о его проведении по резу</w:t>
      </w:r>
      <w:r>
        <w:t>льтатам наблюдения и (или) собеседования в целях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(часть 3 в ред. Федерального </w:t>
      </w:r>
      <w:hyperlink r:id="rId28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</w:t>
      </w:r>
      <w:r>
        <w:t>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4. В ходе дополнительного досмотра в целях обеспечения транспортной безопасности осуществляются мероприятия по распознаванию предметов и веществ, обнаруженных в ходе досмотра и (или) повторного досмотра в целях обеспечения транспортной безопасности.</w:t>
      </w:r>
    </w:p>
    <w:p w:rsidR="000F559F" w:rsidRDefault="00FF08BF">
      <w:pPr>
        <w:pStyle w:val="ConsPlusNormal0"/>
        <w:jc w:val="both"/>
      </w:pPr>
      <w:r>
        <w:t>(ч</w:t>
      </w:r>
      <w:r>
        <w:t xml:space="preserve">асть 4 в ред. Федерального </w:t>
      </w:r>
      <w:hyperlink r:id="rId28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 Наблюдение и (или) собеседование в целях обеспечения транспортной безопасности напр</w:t>
      </w:r>
      <w:r>
        <w:t>авлены на выявление физических лиц, в действиях которых усматриваются признаки подготовки к совершению актов незаконного вмешательства, а также на обнаружение транспортных средств и иных материальных объектов, которые могут быть использованы для совершения</w:t>
      </w:r>
      <w:r>
        <w:t xml:space="preserve"> акта незаконного вмешательства.</w:t>
      </w:r>
    </w:p>
    <w:p w:rsidR="000F559F" w:rsidRDefault="00FF08BF">
      <w:pPr>
        <w:pStyle w:val="ConsPlusNormal0"/>
        <w:jc w:val="both"/>
      </w:pPr>
      <w:r>
        <w:t xml:space="preserve">(часть 5 в ред. Федерального </w:t>
      </w:r>
      <w:hyperlink r:id="rId28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6. Утратил силу. - Федеральный </w:t>
      </w:r>
      <w:hyperlink r:id="rId28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02.08.2019 N 270-ФЗ.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7. При проведении досмотра, дополнительного досмотра и повторного досмотра в целях обеспечения транспортной безопасн</w:t>
      </w:r>
      <w:r>
        <w:t xml:space="preserve">ости в соответствии с правилами, предусмотренными </w:t>
      </w:r>
      <w:hyperlink w:anchor="P471" w:tooltip="13. Правила проведения досмотра,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, осуществляющим функции по выработке государственной политики и нормативно-п">
        <w:r>
          <w:rPr>
            <w:color w:val="0000FF"/>
          </w:rPr>
          <w:t>частью 13</w:t>
        </w:r>
      </w:hyperlink>
      <w:r>
        <w:t xml:space="preserve"> настоящей статьи, используются рентгенотелевизионные, радиоскопические установки, стационарные, переносные и ручные металлодетекторы, газоаналитическая и химич</w:t>
      </w:r>
      <w:r>
        <w:t>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 на перемещение в зону транспортной безопасности или ее част</w:t>
      </w:r>
      <w:r>
        <w:t>ь.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8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30" w:name="P462"/>
      <w:bookmarkEnd w:id="30"/>
      <w:r>
        <w:t>8. Технические средства обеспечения транспортной безопасности (системы и средства сигнали</w:t>
      </w:r>
      <w:r>
        <w:t>зации, контроля доступа, досмотра, видеонаблюдения, аудио- и видеозаписи, связи, оповещения, сбора, обработки, приема и передачи информации, предназначенные для использования на объектах транспортной инфраструктуры и транспортных средствах в целях обеспече</w:t>
      </w:r>
      <w:r>
        <w:t xml:space="preserve">ния транспортной безопасности) подлежат обязательной сертификации в соответствии с законодательством Российской Федерации. </w:t>
      </w:r>
      <w:hyperlink r:id="rId289" w:tooltip="Постановление Правительства РФ от 26.09.2016 N 969 (ред. от 03.05.2024) &quot;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">
        <w:r>
          <w:rPr>
            <w:color w:val="0000FF"/>
          </w:rPr>
          <w:t>Требования</w:t>
        </w:r>
      </w:hyperlink>
      <w:r>
        <w:t xml:space="preserve"> к функциональным свойствам технических средств обеспечения транспортной безопасности и </w:t>
      </w:r>
      <w:hyperlink r:id="rId290" w:tooltip="Постановление Правительства РФ от 26.09.2016 N 969 (ред. от 03.05.2024) &quot;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">
        <w:r>
          <w:rPr>
            <w:color w:val="0000FF"/>
          </w:rPr>
          <w:t>порядок</w:t>
        </w:r>
      </w:hyperlink>
      <w:r>
        <w:t xml:space="preserve"> их сертификации</w:t>
      </w:r>
      <w:r>
        <w:t xml:space="preserve"> определяются Правительством Российской Федерации. Сертификат соответствия технических средств обеспечения транспортной безопасности требованиям к их функциональным свойствам в отношении каждой единицы технического средства действует в течение всего срока </w:t>
      </w:r>
      <w:r>
        <w:t>его службы, установленного в соответствии с законодательством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02.08.2019 </w:t>
      </w:r>
      <w:hyperlink r:id="rId29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, от 24.07</w:t>
      </w:r>
      <w:r>
        <w:t xml:space="preserve">.2023 </w:t>
      </w:r>
      <w:hyperlink r:id="rId292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9. Досмотр, дополнительный досмотр, повторный досмотр, наблюдение и (или) собеседование в целях обеспечения транспортной безопасности проводятся уполномоченными лицами из числа работников подразделений транспортно</w:t>
      </w:r>
      <w:r>
        <w:t>й безопасности.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10. В случае распознавания в ходе досмотра в целях обеспечения транспортной безопасности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</w:t>
      </w:r>
      <w:r>
        <w:t>снований для их ношения или хранения либо в случае выявления лиц, не имеющих правовых оснований для прохода (проезда) в зону транспортной безопасности или ее часть, силы транспортной безопасности в соответствии с планом обеспечения транспортной безопасност</w:t>
      </w:r>
      <w:r>
        <w:t xml:space="preserve">и объекта </w:t>
      </w:r>
      <w:r>
        <w:lastRenderedPageBreak/>
        <w:t>транспортной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власти, осуществляющего функции по выработке и реализации государственной политики и нормат</w:t>
      </w:r>
      <w:r>
        <w:t>ивно-правовому регулированию в сфере внутренних дел,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компетенцией. Полиция на объектах транспортной инфрас</w:t>
      </w:r>
      <w:r>
        <w:t xml:space="preserve">труктуры и транспортных средствах, в том числе в зонах транспортной безопасности, осуществляет свою деятельность в соответствии с Федеральным </w:t>
      </w:r>
      <w:hyperlink r:id="rId293" w:tooltip="Федеральный закон от 07.02.2011 N 3-ФЗ (ред. от 28.12.2024) &quot;О полиции&quot; (с изм. и доп., вступ. в силу с 05.02.2025)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3-ФЗ "О полиции".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11. Лица, отказавшиеся от досмотра, в зону транспортной безопасности не допускаются.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12. Отказ пассажира от досмотра, дополнительного досмотра и повторного досмотра в ц</w:t>
      </w:r>
      <w:r>
        <w:t>елях обеспечения транспортной безопасности является основанием для расторжения договора перевозки в одностороннем порядке.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ч. 13 ст. 12.2 излагается в новой редакции (</w:t>
            </w:r>
            <w:hyperlink r:id="rId295" w:tooltip="Федеральный закон от 08.08.2024 N 289-ФЗ &quot;О внесении изменений в Воздуш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08.08.2024 N 289-ФЗ). См. будущую </w:t>
            </w:r>
            <w:hyperlink r:id="rId296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bookmarkStart w:id="31" w:name="P471"/>
      <w:bookmarkEnd w:id="31"/>
      <w:r>
        <w:t xml:space="preserve">13. </w:t>
      </w:r>
      <w:hyperlink r:id="rId297" w:tooltip="Приказ Минтранса России от 23.07.2015 N 227 (ред. от 07.09.2020) &quot;Об утверждении Правил проведения досмотра, дополнительного досмотра, повторного досмотра в целях обеспечения транспортной безопасности&quot; (Зарегистрировано в Минюсте России 24.03.2016 N 41529) {Ко">
        <w:r>
          <w:rPr>
            <w:color w:val="0000FF"/>
          </w:rPr>
          <w:t>Правила</w:t>
        </w:r>
      </w:hyperlink>
      <w:r>
        <w:t xml:space="preserve"> проведения досмотра,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власти, осуществл</w:t>
      </w:r>
      <w:r>
        <w:t>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</w:t>
      </w:r>
      <w:r>
        <w:t>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ч. 14 ст. 12.2 излагается в новой редакции (</w:t>
            </w:r>
            <w:hyperlink r:id="rId298" w:tooltip="Федеральный закон от 08.08.2024 N 289-ФЗ &quot;О внесении изменений в Воздуш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08.08.2024 N 289-ФЗ). См. будущую </w:t>
            </w:r>
            <w:hyperlink r:id="rId299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FF08BF">
      <w:pPr>
        <w:pStyle w:val="ConsPlusNormal0"/>
        <w:spacing w:before="300"/>
        <w:ind w:firstLine="540"/>
        <w:jc w:val="both"/>
      </w:pPr>
      <w:r>
        <w:t>14. Правила проведения досмотра, дополнительного досмотра и повторного до</w:t>
      </w:r>
      <w:r>
        <w:t>смотра в целях обеспечения транспортной безопасности включают в себя в том числе перечни оружия, взрывчатых веществ или других устройств, предметов и веществ, в отношении которых установлены запрет или ограничение на перемещение в зону транспортной безопас</w:t>
      </w:r>
      <w:r>
        <w:t>ности или ее часть, а также порядок проведения наблюдения и (или) собеседования в целях обеспечения транспортной безопасности.</w:t>
      </w:r>
    </w:p>
    <w:p w:rsidR="000F559F" w:rsidRDefault="000F559F">
      <w:pPr>
        <w:pStyle w:val="ConsPlusNormal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bookmarkStart w:id="32" w:name="P476"/>
      <w:bookmarkEnd w:id="32"/>
      <w:r>
        <w:t>Статья 12.3. Особенности защиты объектов транспортной инфраструктуры и транспортных средств от актов незаконного вмешательства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r>
        <w:t xml:space="preserve">(введена Федеральным </w:t>
      </w:r>
      <w:hyperlink r:id="rId30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0F559F" w:rsidRDefault="000F559F">
      <w:pPr>
        <w:pStyle w:val="ConsPlusNormal0"/>
        <w:jc w:val="both"/>
      </w:pPr>
    </w:p>
    <w:p w:rsidR="000F559F" w:rsidRDefault="00FF08BF">
      <w:pPr>
        <w:pStyle w:val="ConsPlusNormal0"/>
        <w:ind w:firstLine="540"/>
        <w:jc w:val="both"/>
      </w:pPr>
      <w:r>
        <w:t>1. Для защиты объектов транспортной инфраструктуры и транспортных средств от актов незаконного вмешательства подразделения транспортной безопасн</w:t>
      </w:r>
      <w:r>
        <w:t xml:space="preserve">ости в соответствии с </w:t>
      </w:r>
      <w:r>
        <w:lastRenderedPageBreak/>
        <w:t>законодательством Российской Федерации имеют право на приобретение, хранение и применение специальных средств, а также электрошоковых устройств и искровых разрядников отечественного производства, имеющих выходные параметры, соответств</w:t>
      </w:r>
      <w:r>
        <w:t xml:space="preserve">ующие обязательным </w:t>
      </w:r>
      <w:hyperlink r:id="rId301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требованиям</w:t>
        </w:r>
      </w:hyperlink>
      <w:r>
        <w:t xml:space="preserve">, установленным в соответствии с </w:t>
      </w:r>
      <w:hyperlink r:id="rId302" w:tooltip="Федеральный закон от 27.12.2002 N 184-ФЗ (ред. от 21.11.2022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(далее - электрошоковые устройства и искровые разрядники).</w:t>
      </w:r>
    </w:p>
    <w:p w:rsidR="000F559F" w:rsidRDefault="00FF08BF">
      <w:pPr>
        <w:pStyle w:val="ConsPlusNormal0"/>
        <w:jc w:val="both"/>
      </w:pPr>
      <w:r>
        <w:t>(</w:t>
      </w:r>
      <w:r>
        <w:t xml:space="preserve">в ред. Федеральных законов от 02.08.2019 </w:t>
      </w:r>
      <w:hyperlink r:id="rId30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02.12.2019 </w:t>
      </w:r>
      <w:hyperlink r:id="rId304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N 415-ФЗ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1.1. Для защиты объектов транспортной инфраструкт</w:t>
      </w:r>
      <w:r>
        <w:t>уры и транспортных средств от актов незаконного вмешательства подразделения транспортной безопасности могут использовать обученных и аттестованных в установленном порядке служебных собак в следующих случаях: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1) поиск и выявление оружия, взрывчатых веществ </w:t>
      </w:r>
      <w:r>
        <w:t>или других устройств, предметов и веществ, в отношении которых установлены запрет или ограничение на перемещение в зону транспортной безопасности или ее часть (специальные собаки);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поиск и обнаружение человека по его индивидуальному запаху (разыскные со</w:t>
      </w:r>
      <w:r>
        <w:t>баки);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защита объектов транспортной инфраструктуры и транспортных средств (караульные собаки).</w:t>
      </w:r>
    </w:p>
    <w:p w:rsidR="000F559F" w:rsidRDefault="00FF08BF">
      <w:pPr>
        <w:pStyle w:val="ConsPlusNormal0"/>
        <w:jc w:val="both"/>
      </w:pPr>
      <w:r>
        <w:t xml:space="preserve">(часть 1.1 введена Федеральным </w:t>
      </w:r>
      <w:hyperlink r:id="rId305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29.05.2023 N 193-ФЗ)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1.2. Порядок использования служебных собак для защиты объектов транспортной инфраструктуры и транспортных средств от актов незаконного вмешательства устанавливается Правительством Российской Федерации по представлению федерального о</w:t>
      </w:r>
      <w:r>
        <w:t>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</w:t>
      </w:r>
      <w:r>
        <w:t xml:space="preserve">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  <w:hyperlink r:id="rId306" w:tooltip="Приказ Минтранса России от 21.05.2024 N 175 &quot;Об утверждении Порядка обучения, аттестации, приобретения и содержания служебных собак&quot; (Зарегистрировано в Минюсте России 30.05.2024 N 78357) {КонсультантПлюс}">
        <w:r>
          <w:rPr>
            <w:color w:val="0000FF"/>
          </w:rPr>
          <w:t>Порядок</w:t>
        </w:r>
      </w:hyperlink>
      <w:r>
        <w:t xml:space="preserve"> обучения, аттестации, приобретения и содержания служебных собак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</w:t>
      </w:r>
      <w:r>
        <w:t xml:space="preserve">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t>му регулированию в сфере внутренних дел.</w:t>
      </w:r>
    </w:p>
    <w:p w:rsidR="000F559F" w:rsidRDefault="00FF08BF">
      <w:pPr>
        <w:pStyle w:val="ConsPlusNormal0"/>
        <w:jc w:val="both"/>
      </w:pPr>
      <w:r>
        <w:t xml:space="preserve">(часть 1.2 введена Федеральным </w:t>
      </w:r>
      <w:hyperlink r:id="rId307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29.05.2023 N 193-ФЗ)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2. Для защиты объектов транспортн</w:t>
      </w:r>
      <w:r>
        <w:t>ой инфраструктуры первой и второй категорий от актов незаконного вмешательства подразделения транспортной безопасности в соответствии с законодательством Российской Федерации также имеют право на приобретение, хранение и применение служебного огнестрельног</w:t>
      </w:r>
      <w:r>
        <w:t>о оружия.</w:t>
      </w:r>
    </w:p>
    <w:p w:rsidR="000F559F" w:rsidRDefault="00FF08BF">
      <w:pPr>
        <w:pStyle w:val="ConsPlusNormal0"/>
        <w:jc w:val="both"/>
      </w:pPr>
      <w:r>
        <w:t xml:space="preserve">(часть 2 в ред. Федерального </w:t>
      </w:r>
      <w:hyperlink r:id="rId30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33" w:name="P491"/>
      <w:bookmarkEnd w:id="33"/>
      <w:r>
        <w:t>3. Для защиты объектов транспортной инфраструктуры первой и второй категор</w:t>
      </w:r>
      <w:r>
        <w:t>ий от актов незаконного вмешательства подразделения ведомственной охраны федеральных органов исполнительной власти в области транспорта, являющиеся подразделениями транспортной безопасности, в соответствии с законодательством Российской Федерации также име</w:t>
      </w:r>
      <w:r>
        <w:t>ют право на получение, хранение и применение боевого ручного стрелкового оружия.</w:t>
      </w:r>
    </w:p>
    <w:p w:rsidR="000F559F" w:rsidRDefault="00FF08BF">
      <w:pPr>
        <w:pStyle w:val="ConsPlusNormal0"/>
        <w:jc w:val="both"/>
      </w:pPr>
      <w:r>
        <w:t xml:space="preserve">(часть 3 в ред. Федерального </w:t>
      </w:r>
      <w:hyperlink r:id="rId30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lastRenderedPageBreak/>
        <w:t>4. Работники подразделений транспортной безопасности обязаны ежегодно проходить профилактический медицинский осмотр, включающий в себя химико-токсикологические исследования наличия в организме человека наркотических средств, психотропных веществ и их метаб</w:t>
      </w:r>
      <w:r>
        <w:t xml:space="preserve">олитов, и периодические проверки на пригодность к действиям в условиях, связанных с применением огнестрельного оружия, специальных средств, электрошоковых устройств и искровых разрядников. </w:t>
      </w:r>
      <w:hyperlink r:id="rId310" w:tooltip="Приказ Минздрава России от 29.01.2016 N 39н (ред. от 22.06.2018) &quot;Об утверждении Порядка прохождения работниками подразделений транспортной безопасности ежегодного медицинского осмотра, предусмотренного статьей 12.3 Федерального закона от 9 февраля 2007 г. N 1">
        <w:r>
          <w:rPr>
            <w:color w:val="0000FF"/>
          </w:rPr>
          <w:t>Порядок</w:t>
        </w:r>
      </w:hyperlink>
      <w:r>
        <w:t xml:space="preserve"> прохождения указанного профилактического медицинского осмотра и </w:t>
      </w:r>
      <w:hyperlink r:id="rId311" w:tooltip="Приказ Минздрава России от 29.01.2016 N 39н (ред. от 22.06.2018) &quot;Об утверждении Порядка прохождения работниками подразделений транспортной безопасности ежегодного медицинского осмотра, предусмотренного статьей 12.3 Федерального закона от 9 февраля 2007 г. N 1">
        <w:r>
          <w:rPr>
            <w:color w:val="0000FF"/>
          </w:rPr>
          <w:t>форма</w:t>
        </w:r>
      </w:hyperlink>
      <w:r>
        <w:t xml:space="preserve"> заключения, выдаваемого по его результатам,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</w:t>
      </w:r>
      <w:r>
        <w:t xml:space="preserve">ения. </w:t>
      </w:r>
      <w:hyperlink r:id="rId312" w:tooltip="Приказ Росгвардии от 25.11.2019 N 387 &quot;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">
        <w:r>
          <w:rPr>
            <w:color w:val="0000FF"/>
          </w:rPr>
          <w:t>Порядок</w:t>
        </w:r>
      </w:hyperlink>
      <w:r>
        <w:t xml:space="preserve"> прохождения указанных периодических проверок устанавливается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оборота оружия.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02.08.2019 </w:t>
      </w:r>
      <w:hyperlink r:id="rId31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02.12.2019 </w:t>
      </w:r>
      <w:hyperlink r:id="rId314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N 415-ФЗ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 Работники подразделений транспортной безопасности после прохождения профессиональной подготовки и медицинского осмотра при исполнении должностных обязанностей имеют право</w:t>
      </w:r>
      <w:r>
        <w:t xml:space="preserve"> на: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ношение и хранение служебного огнестрельного оружия, специальных средств, электрошоковых устройств и искровых разрядников, а работники подразделений ведомственной охраны федеральных органов исполнительной власти в области транспорта, являющихся под</w:t>
      </w:r>
      <w:r>
        <w:t xml:space="preserve">разделениями транспортной безопасности, предусмотренных </w:t>
      </w:r>
      <w:hyperlink w:anchor="P491" w:tooltip="3. Для защиты объектов транспортной инфраструктуры первой и второй категорий от актов незаконного вмешательства подразделения ведомственной охраны федеральных органов исполнительной власти в области транспорта, являющиеся подразделениями транспортной безопасно">
        <w:r>
          <w:rPr>
            <w:color w:val="0000FF"/>
          </w:rPr>
          <w:t>частью 3</w:t>
        </w:r>
      </w:hyperlink>
      <w:r>
        <w:t xml:space="preserve"> настоящей статьи, также на ношение и хранение боевого ручного стрелкового оружия;</w:t>
      </w:r>
    </w:p>
    <w:p w:rsidR="000F559F" w:rsidRDefault="00FF08BF">
      <w:pPr>
        <w:pStyle w:val="ConsPlusNormal0"/>
        <w:jc w:val="both"/>
      </w:pPr>
      <w:r>
        <w:t xml:space="preserve">(в ред. Федерального </w:t>
      </w:r>
      <w:hyperlink r:id="rId315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02.12.2019 N 415-ФЗ)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2) применение физической силы, служебного огнестрельного оружия, специальных средств в соответствии с Федеральным </w:t>
      </w:r>
      <w:hyperlink r:id="rId316" w:tooltip="Федеральный закон от 14.04.1999 N 77-ФЗ (ред. от 22.04.2024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ведомственной охране", а работники подразделений ведомственной охраны федеральных органов исполнительной власти в области </w:t>
      </w:r>
      <w:r>
        <w:t xml:space="preserve">транспорта, являющихся подразделениями транспортной безопасности, предусмотренных </w:t>
      </w:r>
      <w:hyperlink w:anchor="P491" w:tooltip="3. Для защиты объектов транспортной инфраструктуры первой и второй категорий от актов незаконного вмешательства подразделения ведомственной охраны федеральных органов исполнительной власти в области транспорта, являющиеся подразделениями транспортной безопасно">
        <w:r>
          <w:rPr>
            <w:color w:val="0000FF"/>
          </w:rPr>
          <w:t>частью 3</w:t>
        </w:r>
      </w:hyperlink>
      <w:r>
        <w:t xml:space="preserve"> настоящей статьи, также на применение боевого ручного стрелкового оружия в соответствии с Федеральным </w:t>
      </w:r>
      <w:hyperlink r:id="rId317" w:tooltip="Федеральный закон от 14.04.1999 N 77-ФЗ (ред. от 22.04.2024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</w:t>
      </w:r>
      <w:r>
        <w:t>твенной охране";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применение электрошоковых устройств и искровых разрядников на объектах транспортной инфраструктуры и транспортных средствах для их защиты от актов незаконного вмешательства в случае: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отражения нападения на объекты транспортной инфрастру</w:t>
      </w:r>
      <w:r>
        <w:t>ктуры и транспортные средства;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отражения нападения на работников подразделений транспортной безопасности или лиц, находящихся на объектах транспортной инфраструктуры и транспортных средствах;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пресечения сопротивления, оказываемого нарушителем работникам по</w:t>
      </w:r>
      <w:r>
        <w:t>дразделений транспортной безопасности, при исполнении возложенных на них должностных обязанностей;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задержания лиц, застигнутых при совершении преступления или административного правонарушения на объектах транспортной инфраструктуры и транспортных средствах, если указанные лица пытаются скрыться либо имеются достаточные основания полагать, что они намере</w:t>
      </w:r>
      <w:r>
        <w:t>ны оказать вооруженное сопротивление работникам подразделений транспортной безопасности.</w:t>
      </w:r>
    </w:p>
    <w:p w:rsidR="000F559F" w:rsidRDefault="00FF08BF">
      <w:pPr>
        <w:pStyle w:val="ConsPlusNormal0"/>
        <w:jc w:val="both"/>
      </w:pPr>
      <w:r>
        <w:t xml:space="preserve">(п. 3 введен Федеральным </w:t>
      </w:r>
      <w:hyperlink r:id="rId318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02.12.2019 N 415-ФЗ)</w:t>
      </w:r>
    </w:p>
    <w:p w:rsidR="000F559F" w:rsidRDefault="00FF08BF">
      <w:pPr>
        <w:pStyle w:val="ConsPlusNormal0"/>
        <w:jc w:val="both"/>
      </w:pPr>
      <w:r>
        <w:lastRenderedPageBreak/>
        <w:t xml:space="preserve">(часть 5 в ред. Федерального </w:t>
      </w:r>
      <w:hyperlink r:id="rId31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5.1. Работники подразделений транспортной безопасности при применении электрошоковых устройств и искровых разрядников обязаны: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стремиться в зависимости от характера и степ</w:t>
      </w:r>
      <w:r>
        <w:t>ени опасности преступления или административного правонарушения, степени опасности лиц, его совершивших, и силы оказываемого противодействия к тому, чтобы любой вред, причиняемый при этом, был минимальным;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предупредить о намерении применить их, а в искл</w:t>
      </w:r>
      <w:r>
        <w:t>ючительных случаях, если промедление с применением электрошоковых устройств и искровых разрядников создает непосредственную опасность для жизни или здоровья граждан либо работников подразделений транспортной безопасности или может повлечь за собой иные тяж</w:t>
      </w:r>
      <w:r>
        <w:t>кие последствия, действовать без предупреждения;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3) обеспечить лицам, получившим телесные повреждения в результате применения электрошоковых устройств и искровых разрядников, оказание первой помощи;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4) доложить по подчиненности о каждом случае применения электрошоковых устройств и искровых разрядников.</w:t>
      </w:r>
    </w:p>
    <w:p w:rsidR="000F559F" w:rsidRDefault="00FF08BF">
      <w:pPr>
        <w:pStyle w:val="ConsPlusNormal0"/>
        <w:jc w:val="both"/>
      </w:pPr>
      <w:r>
        <w:t xml:space="preserve">(часть 5.1 введена Федеральным </w:t>
      </w:r>
      <w:hyperlink r:id="rId320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02.12.2019 N 415-ФЗ)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5.2. Руководители (заместители руководителей) подразделений транспор</w:t>
      </w:r>
      <w:r>
        <w:t>тной безопасности обязаны незамедлительно уведомить орган внутренних дел и прокурора о каждом случае ранения или смерти в результате применения электрошоковых устройств и искровых разрядников.</w:t>
      </w:r>
    </w:p>
    <w:p w:rsidR="000F559F" w:rsidRDefault="00FF08BF">
      <w:pPr>
        <w:pStyle w:val="ConsPlusNormal0"/>
        <w:jc w:val="both"/>
      </w:pPr>
      <w:r>
        <w:t xml:space="preserve">(часть 5.2 введена Федеральным </w:t>
      </w:r>
      <w:hyperlink r:id="rId321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</w:t>
      </w:r>
      <w:r>
        <w:t>2.12.2019 N 415-ФЗ)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5.3. Работникам подразделений транспортной безопасности запрещается применять электрошоковые устройства и искровые разрядники в отношении женщин с видимыми признаками беременности, лиц с явными признаками инвалидности и малолетних, за и</w:t>
      </w:r>
      <w:r>
        <w:t>сключением случаев, если указанные лица оказывают вооруженное сопротивление работникам подразделений транспортной безопасности, совершают нападение, угрожающее жизни или здоровью работников подразделений транспортной безопасности либо лиц, находящихся на о</w:t>
      </w:r>
      <w:r>
        <w:t>бъектах транспортной инфраструктуры и транспортных средствах.</w:t>
      </w:r>
    </w:p>
    <w:p w:rsidR="000F559F" w:rsidRDefault="00FF08BF">
      <w:pPr>
        <w:pStyle w:val="ConsPlusNormal0"/>
        <w:jc w:val="both"/>
      </w:pPr>
      <w:r>
        <w:t xml:space="preserve">(часть 5.3 введена Федеральным </w:t>
      </w:r>
      <w:hyperlink r:id="rId322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02.12.2019 N 415-ФЗ)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6. Превышение полномочий при применении физической силы, служебного огнестрельного оружия, боевого ручного стре</w:t>
      </w:r>
      <w:r>
        <w:t>лкового оружия, специальных средств, электрошоковых устройств и искровых разрядников влечет за собой ответственность в соответствии с законодательством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02.08.2019 </w:t>
      </w:r>
      <w:hyperlink r:id="rId32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02.12.2019 </w:t>
      </w:r>
      <w:hyperlink r:id="rId324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N 415-ФЗ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7. </w:t>
      </w:r>
      <w:hyperlink r:id="rId325" w:tooltip="Постановление Правительства РФ от 15.11.2014 N 1209 (ред. от 29.10.2024) &quot;О специальных средствах, электрошоковых устройствах и искровых разрядниках, видах, типах и моделях служебного огнестрельного оружия, патронов к нему и нормах обеспечения ими работников п">
        <w:r>
          <w:rPr>
            <w:color w:val="0000FF"/>
          </w:rPr>
          <w:t>Виды</w:t>
        </w:r>
      </w:hyperlink>
      <w:r>
        <w:t xml:space="preserve">, типы и модели служебного огнестрельного оружия, патроны к нему, специальные средства, электрошоковые устройства и искровые разрядники, нормы обеспечения ими работников подразделений транспортной безопасности, </w:t>
      </w:r>
      <w:hyperlink r:id="rId326" w:tooltip="Постановление Правительства РФ от 15.11.2014 N 1209 (ред. от 29.10.2024) &quot;О специальных средствах, электрошоковых устройствах и искровых разрядниках, видах, типах и моделях служебного огнестрельного оружия, патронов к нему и нормах обеспечения ими работников п">
        <w:r>
          <w:rPr>
            <w:color w:val="0000FF"/>
          </w:rPr>
          <w:t>правила</w:t>
        </w:r>
      </w:hyperlink>
      <w:r>
        <w:t xml:space="preserve"> приобретения, хранения, ношения, учета, ремонта и уничтожения специальных средств, электрошоковых устройств и искровых разрядников определяются Прав</w:t>
      </w:r>
      <w:r>
        <w:t xml:space="preserve">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</w:t>
      </w:r>
      <w:r>
        <w:lastRenderedPageBreak/>
        <w:t>согласованному с федеральным органом исполнит</w:t>
      </w:r>
      <w:r>
        <w:t>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и федер</w:t>
      </w:r>
      <w: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оборота оружия.</w:t>
      </w:r>
    </w:p>
    <w:p w:rsidR="000F559F" w:rsidRDefault="00FF08BF">
      <w:pPr>
        <w:pStyle w:val="ConsPlusNormal0"/>
        <w:jc w:val="both"/>
      </w:pPr>
      <w:r>
        <w:t xml:space="preserve">(в ред. Федеральных законов от 02.08.2019 </w:t>
      </w:r>
      <w:hyperlink r:id="rId32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02.12.2019 </w:t>
      </w:r>
      <w:hyperlink r:id="rId328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N 415-ФЗ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8. Работники подразделений транспортной безопасности, исполняющие обязанности, связанные с учетом, хранением, ношением, использован</w:t>
      </w:r>
      <w:r>
        <w:t xml:space="preserve">ием и применением оружия, подлежат обязательной государственной дактилоскопической регистрации в соответствии с </w:t>
      </w:r>
      <w:hyperlink r:id="rId329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8 в ред. Федерального </w:t>
      </w:r>
      <w:hyperlink r:id="rId33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34" w:name="P522"/>
      <w:bookmarkEnd w:id="34"/>
      <w:r>
        <w:t xml:space="preserve">8.1. Правительство Российской Федерации по представлению федерального органа исполнительной власти, осуществляющего </w:t>
      </w:r>
      <w:r>
        <w:t xml:space="preserve">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</w:t>
      </w:r>
      <w:r>
        <w:t>власти, осуществляющим функции по выработке и реализации государственной политики и нормативно-правовому регулированию в сфере внутренних дел, вправе определять отдельные суда и (или) иные плавучие средства с ядерным реактором либо суда и (или) иные плавуч</w:t>
      </w:r>
      <w:r>
        <w:t xml:space="preserve">ие средства, транспортирующие ядерные материалы, </w:t>
      </w:r>
      <w:hyperlink r:id="rId331" w:tooltip="Постановление Правительства РФ от 03.06.2020 N 814 (ред. от 27.11.2024) &quot;Об определении объектов транспортной инфраструктуры, вокруг которых устанавливаются зоны безопасности&quot; {КонсультантПлюс}">
        <w:r>
          <w:rPr>
            <w:color w:val="0000FF"/>
          </w:rPr>
          <w:t>объекты</w:t>
        </w:r>
      </w:hyperlink>
      <w:r>
        <w:t xml:space="preserve"> транспортной инфраструктуры и (или) группы объектов транспортной инфраструктуры, вокруг которых устанавливаются зоны безопасности, </w:t>
      </w:r>
      <w:r>
        <w:t xml:space="preserve">и определять особенности их защиты от актов незаконного вмешательства. Границы и конфигурация (пространственное очертание границ) зон безопасности вокруг отдельных объектов транспортной инфраструктуры устанавливаются в порядке, определяемом Правительством </w:t>
      </w:r>
      <w:r>
        <w:t>Российской Федерации, если иное не установлено особенностями защиты объектов транспортной инфраструктуры от актов незаконного вмешательства. Границы зон безопасности вокруг отдельных судов и (или) иных плавучих средств с ядерным реактором либо судов и (или</w:t>
      </w:r>
      <w:r>
        <w:t xml:space="preserve">) иных плавучих средств, транспортирующих ядерные материалы, устанавливаются в порядке, определяемом Правительством Российской Федерации. Компетенция федеральных органов исполнительной власти, органов исполнительной власти субъектов Российской Федерации и </w:t>
      </w:r>
      <w:r>
        <w:t xml:space="preserve">органов местного самоуправления, предусмотренная </w:t>
      </w:r>
      <w:hyperlink w:anchor="P145" w:tooltip="2. Федеральные органы исполнительной власти обеспечивают транспортную безопасность в соответ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и правовыми актам">
        <w:r>
          <w:rPr>
            <w:color w:val="0000FF"/>
          </w:rPr>
          <w:t>частью 2 статьи 4</w:t>
        </w:r>
      </w:hyperlink>
      <w:r>
        <w:t xml:space="preserve"> настоящего Федерального закона, по реализации мер по защите от актов незаконного вмешательства в зонах безопасности и на отдельных объектах транспортной</w:t>
      </w:r>
      <w:r>
        <w:t xml:space="preserve"> инфраструктуры, транспортных средствах определяется особенностями их защиты от актов незаконного вмешательства. Порядок финансового обеспечения реализации особенностей защиты отдельных объектов транспортной инфраструктуры от актов незаконного вмешательств</w:t>
      </w:r>
      <w:r>
        <w:t>а определяется Правительством Российской Федерации. Меры по защите от актов незаконного вмешательства, реализуемые субъектами транспортной инфраструктуры в зонах безопасности, установленных вокруг отдельных объектов транспортной инфраструктуры, судов и (ил</w:t>
      </w:r>
      <w:r>
        <w:t xml:space="preserve">и) иных плавучих средств с ядерным реактором либо судов и (или) иных плавучих средств, транспортирующих ядерные материалы, определяются в соответствии с требованиями, предусмотренными </w:t>
      </w:r>
      <w:hyperlink w:anchor="P222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частями 1</w:t>
        </w:r>
      </w:hyperlink>
      <w:r>
        <w:t xml:space="preserve"> и </w:t>
      </w:r>
      <w:hyperlink w:anchor="P224" w:tooltip="1.1. Требования по обеспечению транспортной безопасности, учитывающие уровни безопасности, предусмотренные статьей 7 настоящего Федерального закона, для транспортных средств по видам транспорта устанавливаются Правительством Российской Федерации по представлен">
        <w:r>
          <w:rPr>
            <w:color w:val="0000FF"/>
          </w:rPr>
          <w:t>1.1 статьи 8</w:t>
        </w:r>
      </w:hyperlink>
      <w:r>
        <w:t xml:space="preserve"> настоящего Федерального закона, если иное не установлено особенностями защиты от актов незаконного вмешательства объектов транспортной инфраструктуры и (или) г</w:t>
      </w:r>
      <w:r>
        <w:t xml:space="preserve">рупп объектов транспортной инфраструктуры, вокруг которых устанавливаются зоны безопасности, и включаются в планы или паспорта обеспечения транспортной безопасности таких объектов. Правительство Российской Федерации вправе определять особенности защиты от </w:t>
      </w:r>
      <w:r>
        <w:t xml:space="preserve">актов незаконного вмешательства с использованием беспилотных аппаратов объектов транспортной </w:t>
      </w:r>
      <w:r>
        <w:lastRenderedPageBreak/>
        <w:t>инфраструктуры и (или) групп объектов транспортной инфраструктуры, вокруг которых устанавливаются зоны безопасности.</w:t>
      </w:r>
    </w:p>
    <w:p w:rsidR="000F559F" w:rsidRDefault="00FF08BF">
      <w:pPr>
        <w:pStyle w:val="ConsPlusNormal0"/>
        <w:jc w:val="both"/>
      </w:pPr>
      <w:r>
        <w:t xml:space="preserve">(часть 8.1 введена Федеральным </w:t>
      </w:r>
      <w:hyperlink r:id="rId33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270-ФЗ; в ред. Федеральных законов от 30.01.2024 </w:t>
      </w:r>
      <w:hyperlink r:id="rId333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2-ФЗ</w:t>
        </w:r>
      </w:hyperlink>
      <w:r>
        <w:t xml:space="preserve">, от 08.08.2024 </w:t>
      </w:r>
      <w:hyperlink r:id="rId334" w:tooltip="Федеральный закон от 08.08.2024 N 289-ФЗ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289-ФЗ</w:t>
        </w:r>
      </w:hyperlink>
      <w:r>
        <w:t>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8.2. Работники подразделений транспортной безопасности имеют право пресекать функционирование беспилотных аппаратов в целях защиты от актов незаконного вмешательства объектов транспортной инфраструктуры, вокруг которых установлены </w:t>
      </w:r>
      <w:r>
        <w:t xml:space="preserve">зоны безопасности, в том числе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повреждения или уничтожения беспилотных аппаратов. </w:t>
      </w:r>
      <w:hyperlink r:id="rId335" w:tooltip="Приказ Минтранса России от 24.07.2024 N 255 &quot;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, вокруг которых установлены зоны без">
        <w:r>
          <w:rPr>
            <w:color w:val="0000FF"/>
          </w:rPr>
          <w:t>Порядок</w:t>
        </w:r>
      </w:hyperlink>
      <w:r>
        <w:t xml:space="preserve"> принятия решения о пресечении функционирования беспилотных аппаратов в указанных целях и </w:t>
      </w:r>
      <w:hyperlink r:id="rId336" w:tooltip="Приказ Минтранса России от 24.07.2024 N 255 &quot;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, вокруг которых установлены зоны без">
        <w:r>
          <w:rPr>
            <w:color w:val="0000FF"/>
          </w:rPr>
          <w:t>перечень</w:t>
        </w:r>
      </w:hyperlink>
      <w:r>
        <w:t xml:space="preserve"> должностных лиц подразделений транспортной безопасности, уполномоченных на принятие такого решения, определяются федеральным органом исполнительной власти, осуществл</w:t>
      </w:r>
      <w:r>
        <w:t>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Федерации.</w:t>
      </w:r>
    </w:p>
    <w:p w:rsidR="000F559F" w:rsidRDefault="00FF08BF">
      <w:pPr>
        <w:pStyle w:val="ConsPlusNormal0"/>
        <w:jc w:val="both"/>
      </w:pPr>
      <w:r>
        <w:t>(часть 8.2 введена Федеральным</w:t>
      </w:r>
      <w:r>
        <w:t xml:space="preserve"> </w:t>
      </w:r>
      <w:hyperlink r:id="rId337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30.01.2024 N 2-ФЗ)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9. Уполномоченные работники подразделения транспортной безопасности в целях защиты объектов транспортной инфраструктуры и транспортных средств от актов незаконного вмешательства имеют право задерж</w:t>
      </w:r>
      <w:r>
        <w:t xml:space="preserve">ивать для передачи органам внутренних дел или органам федеральной службы безопасности физических лиц, нарушивших требования в области обеспечения транспортной безопасности, оружие, боеприпасы, патроны к оружию, взрывчатые вещества или взрывные устройства, </w:t>
      </w:r>
      <w:r>
        <w:t>ядовитые или радиоактивные вещества при условии отсутствия законных оснований для их ношения или хранения, а также по документам, удостоверяющим личность, устанавливать личность физического лица, находящегося и (или) пересекающего зону транспортной безопас</w:t>
      </w:r>
      <w:r>
        <w:t>ности. Задержанные физические лица, используемые такими лицами транспортные средства и находящиеся при них материальные объекты, оружие, боеприпасы, патроны к оружию, взрывчатые вещества или взрывные устройства, ядовитые или радиоактивные вещества при усло</w:t>
      </w:r>
      <w:r>
        <w:t>вии отсутствия законных оснований для их ношения или хранения подлежат незамедлительной передаче уполномоченным представителям подразделений органов внутренних дел или органов федеральной службы безопасности на объекте транспортной инфраструктуры или транс</w:t>
      </w:r>
      <w:r>
        <w:t>портном средстве, на которых они были задержаны. По согласованию с уполномоченным представителем подразделения органов внутренних дел или органов федеральной службы безопасности задержанное на транспортном средстве физическое лицо, находящиеся при нем мате</w:t>
      </w:r>
      <w:r>
        <w:t>риальные объекты, оружие, боеприпасы, патроны к оружию при условии отсутствия законных оснований для их ношения или хранения силами подразделения транспортной безопасности могут быть переданы в ближайшем служебном помещении органов внутренних дел или орган</w:t>
      </w:r>
      <w:r>
        <w:t>ов федеральной службы безопасности.</w:t>
      </w:r>
    </w:p>
    <w:p w:rsidR="000F559F" w:rsidRDefault="00FF08BF">
      <w:pPr>
        <w:pStyle w:val="ConsPlusNormal0"/>
        <w:jc w:val="both"/>
      </w:pPr>
      <w:r>
        <w:t xml:space="preserve">(часть 9 в ред. Федерального </w:t>
      </w:r>
      <w:hyperlink r:id="rId33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10. В случае, если полномочия единоличного испол</w:t>
      </w:r>
      <w:r>
        <w:t>нительного органа субъекта транспортной инфраструктуры, являющегося хозяйственным обществом, передаются коммерческой организации (управляющей организации) или индивидуальному предпринимателю (управляющему), договор о передаче указанных полномочий должен пр</w:t>
      </w:r>
      <w:r>
        <w:t>едусматривать ответственность управляющей организации или управляющего за соблюдение требований по обеспечению транспортной безопасности, предъявляемых настоящим Федеральным законом к такому субъекту транспортной инфраструктуры.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lastRenderedPageBreak/>
        <w:t>11. При создании, эксплуата</w:t>
      </w:r>
      <w:r>
        <w:t>ции и использовании во внутренних морских водах, в территориальном море, исключительной экономической зоне, на континентальном шельфе Российской Федерации установок и сооружений, создаваемых на основе морской плавучей (передвижной) платформы, субъект транс</w:t>
      </w:r>
      <w:r>
        <w:t>портной инфраструктуры обеспечивает в их отношении исполнение требований по обеспечению транспортной безопасности, учитывающих уровни безопасности для различных категорий объектов транспортной инфраструктуры морского транспорта, с учетом особенностей, уста</w:t>
      </w:r>
      <w:r>
        <w:t>новленных Правительством Российской Федерации,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</w:t>
      </w:r>
      <w:r>
        <w:t>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</w:t>
      </w:r>
      <w:r>
        <w:t>них дел.</w:t>
      </w:r>
    </w:p>
    <w:p w:rsidR="000F559F" w:rsidRDefault="00FF08BF">
      <w:pPr>
        <w:pStyle w:val="ConsPlusNormal0"/>
        <w:spacing w:before="240"/>
        <w:ind w:firstLine="540"/>
        <w:jc w:val="both"/>
      </w:pPr>
      <w:bookmarkStart w:id="35" w:name="P530"/>
      <w:bookmarkEnd w:id="35"/>
      <w:r>
        <w:t xml:space="preserve">12. Грузы повышенной опасности допускаются к перевозке транспортными средствами внутреннего водного и (или) железнодорожного транспорта при наличии направленного в Федеральную службу по надзору в сфере транспорта или ее территориальный орган уведомления о </w:t>
      </w:r>
      <w:r>
        <w:t>планируемой перевозке груза повышенной опасности, за исключением перевозки, предназначенной для удовлетворения особо важных государственных и оборонных нужд.</w:t>
      </w:r>
    </w:p>
    <w:p w:rsidR="000F559F" w:rsidRDefault="00FF08BF">
      <w:pPr>
        <w:pStyle w:val="ConsPlusNormal0"/>
        <w:jc w:val="both"/>
      </w:pPr>
      <w:r>
        <w:t xml:space="preserve">(часть 12 введена Федеральным </w:t>
      </w:r>
      <w:hyperlink r:id="rId339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28.02.2023 N 53-ФЗ)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13. Уведомление, указанное в </w:t>
      </w:r>
      <w:hyperlink w:anchor="P530" w:tooltip="12. Грузы повышенной опасности допускаются к перевозке транспортными средствами внутреннего водного и (или) железнодорожного транспорта при наличии направленного в Федеральную службу по надзору в сфере транспорта или ее территориальный орган уведомления о план">
        <w:r>
          <w:rPr>
            <w:color w:val="0000FF"/>
          </w:rPr>
          <w:t>части 12</w:t>
        </w:r>
      </w:hyperlink>
      <w:r>
        <w:t xml:space="preserve"> настоящей статьи, направляется субъектом транспортной инфраструктуры и (или) перевозчиком в форме электронного документ</w:t>
      </w:r>
      <w:r>
        <w:t xml:space="preserve">а (сообщения) не позднее одного часа с момента оформления соответственно транспортной накладной, транспортной железнодорожной накладной с использованием единой государственной информационной системы обеспечения транспортной безопасности в </w:t>
      </w:r>
      <w:hyperlink r:id="rId340" w:tooltip="Приказ Минтранса России от 20.11.2023 N 385 &quot;Об утверждении Порядка направления субъектом транспортной инфраструктуры и (или) перевозчиком уведомления о планируемой перевозке груза повышенной опасности транспортными средствами внутреннего водного и (или) желез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функции по выработке государственной политики и нормативно-</w:t>
      </w:r>
      <w:r>
        <w:t>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Федерации. Указанный порядок предусматривает в том числе перечни предоставляемых сведений.</w:t>
      </w:r>
    </w:p>
    <w:p w:rsidR="000F559F" w:rsidRDefault="00FF08BF">
      <w:pPr>
        <w:pStyle w:val="ConsPlusNormal0"/>
        <w:jc w:val="both"/>
      </w:pPr>
      <w:r>
        <w:t>(часть 13 введе</w:t>
      </w:r>
      <w:r>
        <w:t xml:space="preserve">на Федеральным </w:t>
      </w:r>
      <w:hyperlink r:id="rId341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28.02.2023 N 53-ФЗ)</w:t>
      </w:r>
    </w:p>
    <w:p w:rsidR="000F559F" w:rsidRDefault="000F559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F55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59F" w:rsidRDefault="00FF08BF">
            <w:pPr>
              <w:pStyle w:val="ConsPlusNormal0"/>
              <w:jc w:val="both"/>
            </w:pPr>
            <w:r>
              <w:rPr>
                <w:color w:val="392C69"/>
              </w:rPr>
              <w:t>С 01.03.2025 ст. 12.3 дополняется ч. 14 и 15 (</w:t>
            </w:r>
            <w:hyperlink r:id="rId342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03.04.2023 N 107-ФЗ). См. будущую </w:t>
            </w:r>
            <w:hyperlink r:id="rId343" w:tooltip="Федеральный закон от 09.02.2007 N 16-ФЗ (ред. от 08.08.2024) &quot;О транспортной безопасности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59F" w:rsidRDefault="000F559F">
            <w:pPr>
              <w:pStyle w:val="ConsPlusNormal0"/>
            </w:pPr>
          </w:p>
        </w:tc>
      </w:tr>
    </w:tbl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Title0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ind w:firstLine="540"/>
        <w:jc w:val="both"/>
      </w:pPr>
      <w:hyperlink r:id="rId34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1</w:t>
        </w:r>
      </w:hyperlink>
      <w:r>
        <w:t>. Настоящий Федеральный закон вступает в силу по истечении ста восьмидесяти дней п</w:t>
      </w:r>
      <w:r>
        <w:t>осле дня его официального опубликования.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 xml:space="preserve">2. Реализация требований по обеспечению транспортной безопасности, установленных </w:t>
      </w:r>
      <w:hyperlink w:anchor="P222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частью 1 статьи 8</w:t>
        </w:r>
      </w:hyperlink>
      <w:r>
        <w:t xml:space="preserve"> настоящего Федерального закона, в части оснащения техническими средствами обесп</w:t>
      </w:r>
      <w:r>
        <w:t>ечения транспортной безопасности объектов транспортной инфраструктуры и транспортных средств осуществляется поэтапно в сроки, установленные соответствующими планами обеспечения транспортной безопасности, до 1 марта 2020 года, за исключением: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1) объектов тр</w:t>
      </w:r>
      <w:r>
        <w:t xml:space="preserve">анспортной инфраструктуры дорожного хозяйства, расположенных на </w:t>
      </w:r>
      <w:r>
        <w:lastRenderedPageBreak/>
        <w:t>автомобильных дорогах федерального значения, объектов транспортной инфраструктуры воздушного транспорта, обеспечение транспортной безопасности которых осуществляется организациями, находящимис</w:t>
      </w:r>
      <w:r>
        <w:t>я в ведении федеральных органов исполнительной власти, объектов транспортной инфраструктуры, находящихся в собственности открытого акционерного общества "Российские железные дороги" или используемых этим обществом на ином законном основании, судоходных гид</w:t>
      </w:r>
      <w:r>
        <w:t>ротехнических сооружений, которые расположены на внутренних водных путях, при условии, что оснащение указанных объектов и сооружений техническими средствами обеспечения транспортной безопасности осуществляется поэтапно в сроки, установленные Правительством</w:t>
      </w:r>
      <w:r>
        <w:t xml:space="preserve"> Российской Федерации;</w:t>
      </w:r>
    </w:p>
    <w:p w:rsidR="000F559F" w:rsidRDefault="00FF08BF">
      <w:pPr>
        <w:pStyle w:val="ConsPlusNormal0"/>
        <w:jc w:val="both"/>
      </w:pPr>
      <w:r>
        <w:t xml:space="preserve">(п. 1 в ред. Федерального </w:t>
      </w:r>
      <w:hyperlink r:id="rId345" w:tooltip="Федеральный закон от 14.03.2022 N 56-ФЗ (ред. от 26.12.2024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14.03.2022 N 56-ФЗ)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2) объектов транспортной инфраструктуры и (или) транспортных средств, обеспечение транспортной безопасности</w:t>
      </w:r>
      <w:r>
        <w:t xml:space="preserve"> которых осуществляется органами исполнительной власти субъекта Российской Федерации либо бюджетными учреждениями, созданными субъектом Российской Федерации или муниципальным образованием, оснащение которых техническими средствами обеспечения транспортной </w:t>
      </w:r>
      <w:r>
        <w:t>безопасности осуществляется поэтапно в сроки, установленные соответственно высшим исполнительным органом государственной власти субъекта Российской Федерации, местной администрацией муниципального образования.</w:t>
      </w:r>
    </w:p>
    <w:p w:rsidR="000F559F" w:rsidRDefault="00FF08BF">
      <w:pPr>
        <w:pStyle w:val="ConsPlusNormal0"/>
        <w:jc w:val="both"/>
      </w:pPr>
      <w:r>
        <w:t xml:space="preserve">(часть 2 введена Федеральным </w:t>
      </w:r>
      <w:hyperlink r:id="rId34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3. Особенности оснащения транспортных средств воздушного транспорта системами видеонаблюдения, а также сроки и эта</w:t>
      </w:r>
      <w:r>
        <w:t>пность их ввода в эксплуатацию определяются Правительством Российской Федерации.</w:t>
      </w:r>
    </w:p>
    <w:p w:rsidR="000F559F" w:rsidRDefault="00FF08BF">
      <w:pPr>
        <w:pStyle w:val="ConsPlusNormal0"/>
        <w:jc w:val="both"/>
      </w:pPr>
      <w:r>
        <w:t xml:space="preserve">(часть 3 введена Федеральным </w:t>
      </w:r>
      <w:hyperlink r:id="rId34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0F559F" w:rsidRDefault="00FF08BF">
      <w:pPr>
        <w:pStyle w:val="ConsPlusNormal0"/>
        <w:spacing w:before="240"/>
        <w:ind w:firstLine="540"/>
        <w:jc w:val="both"/>
      </w:pPr>
      <w:r>
        <w:t>4.</w:t>
      </w:r>
      <w:r>
        <w:t xml:space="preserve"> Технические средства обеспечения транспортной безопасности, установленные и используемые субъектами транспортной инфраструктуры, перевозчиками на объектах транспортной инфраструктуры и транспортных средствах до определения требований и порядка, предусмотр</w:t>
      </w:r>
      <w:r>
        <w:t xml:space="preserve">енных </w:t>
      </w:r>
      <w:hyperlink w:anchor="P462" w:tooltip="8. Технические средства обеспечения транспортной безопасности (системы и средства сигнализации, контроля доступа, досмотра, видеонаблюдения, аудио- и видеозаписи, связи, оповещения, сбора, обработки, приема и передачи информации, предназначенные для использова">
        <w:r>
          <w:rPr>
            <w:color w:val="0000FF"/>
          </w:rPr>
          <w:t>частью 8 статьи 12.2</w:t>
        </w:r>
      </w:hyperlink>
      <w:r>
        <w:t xml:space="preserve"> настоящего Федерального закона, подлежат сертификации до 31 декабря 2023 года.</w:t>
      </w:r>
    </w:p>
    <w:p w:rsidR="000F559F" w:rsidRDefault="00FF08BF">
      <w:pPr>
        <w:pStyle w:val="ConsPlusNormal0"/>
        <w:jc w:val="both"/>
      </w:pPr>
      <w:r>
        <w:t xml:space="preserve">(часть 4 в ред. Федерального </w:t>
      </w:r>
      <w:hyperlink r:id="rId348" w:tooltip="Федеральный закон от 14.03.2022 N 56-ФЗ (ред. от 26.12.2024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</w:t>
      </w:r>
      <w:r>
        <w:t>3.2022 N 56-ФЗ)</w:t>
      </w:r>
    </w:p>
    <w:p w:rsidR="000F559F" w:rsidRDefault="000F559F">
      <w:pPr>
        <w:pStyle w:val="ConsPlusNormal0"/>
        <w:ind w:firstLine="540"/>
        <w:jc w:val="both"/>
      </w:pPr>
    </w:p>
    <w:p w:rsidR="000F559F" w:rsidRDefault="00FF08BF">
      <w:pPr>
        <w:pStyle w:val="ConsPlusNormal0"/>
        <w:jc w:val="right"/>
      </w:pPr>
      <w:r>
        <w:t>Президент</w:t>
      </w:r>
    </w:p>
    <w:p w:rsidR="000F559F" w:rsidRDefault="00FF08BF">
      <w:pPr>
        <w:pStyle w:val="ConsPlusNormal0"/>
        <w:jc w:val="right"/>
      </w:pPr>
      <w:r>
        <w:t>Российской Федерации</w:t>
      </w:r>
    </w:p>
    <w:p w:rsidR="000F559F" w:rsidRDefault="00FF08BF">
      <w:pPr>
        <w:pStyle w:val="ConsPlusNormal0"/>
        <w:jc w:val="right"/>
      </w:pPr>
      <w:r>
        <w:t>В.ПУТИН</w:t>
      </w:r>
    </w:p>
    <w:p w:rsidR="000F559F" w:rsidRDefault="00FF08BF">
      <w:pPr>
        <w:pStyle w:val="ConsPlusNormal0"/>
      </w:pPr>
      <w:r>
        <w:t>Москва, Кремль</w:t>
      </w:r>
    </w:p>
    <w:p w:rsidR="000F559F" w:rsidRDefault="00FF08BF">
      <w:pPr>
        <w:pStyle w:val="ConsPlusNormal0"/>
        <w:spacing w:before="240"/>
      </w:pPr>
      <w:r>
        <w:t>9 февраля 2007 года</w:t>
      </w:r>
    </w:p>
    <w:p w:rsidR="000F559F" w:rsidRDefault="00FF08BF">
      <w:pPr>
        <w:pStyle w:val="ConsPlusNormal0"/>
        <w:spacing w:before="240"/>
      </w:pPr>
      <w:r>
        <w:t>N 16-ФЗ</w:t>
      </w:r>
    </w:p>
    <w:p w:rsidR="000F559F" w:rsidRDefault="000F559F">
      <w:pPr>
        <w:pStyle w:val="ConsPlusNormal0"/>
      </w:pPr>
    </w:p>
    <w:p w:rsidR="000F559F" w:rsidRDefault="000F559F">
      <w:pPr>
        <w:pStyle w:val="ConsPlusNormal0"/>
      </w:pPr>
    </w:p>
    <w:p w:rsidR="000F559F" w:rsidRDefault="000F559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F559F">
      <w:headerReference w:type="default" r:id="rId349"/>
      <w:footerReference w:type="default" r:id="rId350"/>
      <w:headerReference w:type="first" r:id="rId351"/>
      <w:footerReference w:type="first" r:id="rId35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8BF" w:rsidRDefault="00FF08BF">
      <w:r>
        <w:separator/>
      </w:r>
    </w:p>
  </w:endnote>
  <w:endnote w:type="continuationSeparator" w:id="0">
    <w:p w:rsidR="00FF08BF" w:rsidRDefault="00FF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9F" w:rsidRDefault="000F559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F559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F559F" w:rsidRDefault="00FF08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559F" w:rsidRDefault="00FF08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559F" w:rsidRDefault="00FF08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423E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423E2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0F559F" w:rsidRDefault="00FF08B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9F" w:rsidRDefault="000F559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F559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F559F" w:rsidRDefault="00FF08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559F" w:rsidRDefault="00FF08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559F" w:rsidRDefault="00FF08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423E2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423E2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0F559F" w:rsidRDefault="00FF08B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8BF" w:rsidRDefault="00FF08BF">
      <w:r>
        <w:separator/>
      </w:r>
    </w:p>
  </w:footnote>
  <w:footnote w:type="continuationSeparator" w:id="0">
    <w:p w:rsidR="00FF08BF" w:rsidRDefault="00FF0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9F" w:rsidRDefault="000F559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559F" w:rsidRDefault="000F559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9F" w:rsidRDefault="000F559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559F" w:rsidRDefault="000F559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559F"/>
    <w:rsid w:val="000F559F"/>
    <w:rsid w:val="006423E2"/>
    <w:rsid w:val="00FF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B6725-9859-4C56-A0B0-374F6479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6423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23E2"/>
  </w:style>
  <w:style w:type="paragraph" w:styleId="a5">
    <w:name w:val="footer"/>
    <w:basedOn w:val="a"/>
    <w:link w:val="a6"/>
    <w:uiPriority w:val="99"/>
    <w:unhideWhenUsed/>
    <w:rsid w:val="006423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2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58405&amp;date=20.02.2025&amp;dst=100167&amp;field=134&amp;demo=2" TargetMode="External"/><Relationship Id="rId299" Type="http://schemas.openxmlformats.org/officeDocument/2006/relationships/hyperlink" Target="https://login.consultant.ru/link/?req=doc&amp;base=LAW&amp;n=469758&amp;date=20.02.2025&amp;dst=265&amp;field=134&amp;demo=2" TargetMode="External"/><Relationship Id="rId303" Type="http://schemas.openxmlformats.org/officeDocument/2006/relationships/hyperlink" Target="https://login.consultant.ru/link/?req=doc&amp;base=LAW&amp;n=330659&amp;date=20.02.2025&amp;dst=100100&amp;field=134&amp;demo=2" TargetMode="External"/><Relationship Id="rId21" Type="http://schemas.openxmlformats.org/officeDocument/2006/relationships/hyperlink" Target="https://login.consultant.ru/link/?req=doc&amp;base=LAW&amp;n=330659&amp;date=20.02.2025&amp;dst=100021&amp;field=134&amp;demo=2" TargetMode="External"/><Relationship Id="rId42" Type="http://schemas.openxmlformats.org/officeDocument/2006/relationships/hyperlink" Target="https://login.consultant.ru/link/?req=doc&amp;base=LAW&amp;n=330659&amp;date=20.02.2025&amp;dst=100028&amp;field=134&amp;demo=2" TargetMode="External"/><Relationship Id="rId63" Type="http://schemas.openxmlformats.org/officeDocument/2006/relationships/hyperlink" Target="https://login.consultant.ru/link/?req=doc&amp;base=LAW&amp;n=158405&amp;date=20.02.2025&amp;dst=100140&amp;field=134&amp;demo=2" TargetMode="External"/><Relationship Id="rId84" Type="http://schemas.openxmlformats.org/officeDocument/2006/relationships/hyperlink" Target="https://login.consultant.ru/link/?req=doc&amp;base=LAW&amp;n=158405&amp;date=20.02.2025&amp;dst=100153&amp;field=134&amp;demo=2" TargetMode="External"/><Relationship Id="rId138" Type="http://schemas.openxmlformats.org/officeDocument/2006/relationships/hyperlink" Target="https://login.consultant.ru/link/?req=doc&amp;base=LAW&amp;n=330659&amp;date=20.02.2025&amp;dst=100061&amp;field=134&amp;demo=2" TargetMode="External"/><Relationship Id="rId159" Type="http://schemas.openxmlformats.org/officeDocument/2006/relationships/hyperlink" Target="https://login.consultant.ru/link/?req=doc&amp;base=LAW&amp;n=158405&amp;date=20.02.2025&amp;dst=100178&amp;field=134&amp;demo=2" TargetMode="External"/><Relationship Id="rId324" Type="http://schemas.openxmlformats.org/officeDocument/2006/relationships/hyperlink" Target="https://login.consultant.ru/link/?req=doc&amp;base=LAW&amp;n=339085&amp;date=20.02.2025&amp;dst=100028&amp;field=134&amp;demo=2" TargetMode="External"/><Relationship Id="rId345" Type="http://schemas.openxmlformats.org/officeDocument/2006/relationships/hyperlink" Target="https://login.consultant.ru/link/?req=doc&amp;base=LAW&amp;n=494609&amp;date=20.02.2025&amp;dst=100053&amp;field=134&amp;demo=2" TargetMode="External"/><Relationship Id="rId170" Type="http://schemas.openxmlformats.org/officeDocument/2006/relationships/hyperlink" Target="https://login.consultant.ru/link/?req=doc&amp;base=LAW&amp;n=469758&amp;date=20.02.2025&amp;dst=188&amp;field=134&amp;demo=2" TargetMode="External"/><Relationship Id="rId191" Type="http://schemas.openxmlformats.org/officeDocument/2006/relationships/hyperlink" Target="https://login.consultant.ru/link/?req=doc&amp;base=LAW&amp;n=158405&amp;date=20.02.2025&amp;dst=100203&amp;field=134&amp;demo=2" TargetMode="External"/><Relationship Id="rId205" Type="http://schemas.openxmlformats.org/officeDocument/2006/relationships/hyperlink" Target="https://login.consultant.ru/link/?req=doc&amp;base=LAW&amp;n=181821&amp;date=20.02.2025&amp;dst=100011&amp;field=134&amp;demo=2" TargetMode="External"/><Relationship Id="rId226" Type="http://schemas.openxmlformats.org/officeDocument/2006/relationships/hyperlink" Target="https://login.consultant.ru/link/?req=doc&amp;base=LAW&amp;n=158405&amp;date=20.02.2025&amp;dst=100233&amp;field=134&amp;demo=2" TargetMode="External"/><Relationship Id="rId247" Type="http://schemas.openxmlformats.org/officeDocument/2006/relationships/hyperlink" Target="https://login.consultant.ru/link/?req=doc&amp;base=LAW&amp;n=158405&amp;date=20.02.2025&amp;dst=100252&amp;field=134&amp;demo=2" TargetMode="External"/><Relationship Id="rId107" Type="http://schemas.openxmlformats.org/officeDocument/2006/relationships/hyperlink" Target="https://login.consultant.ru/link/?req=doc&amp;base=LAW&amp;n=330659&amp;date=20.02.2025&amp;dst=100045&amp;field=134&amp;demo=2" TargetMode="External"/><Relationship Id="rId268" Type="http://schemas.openxmlformats.org/officeDocument/2006/relationships/hyperlink" Target="https://login.consultant.ru/link/?req=doc&amp;base=LAW&amp;n=482838&amp;date=20.02.2025&amp;dst=100034&amp;field=134&amp;demo=2" TargetMode="External"/><Relationship Id="rId289" Type="http://schemas.openxmlformats.org/officeDocument/2006/relationships/hyperlink" Target="https://login.consultant.ru/link/?req=doc&amp;base=LAW&amp;n=476109&amp;date=20.02.2025&amp;dst=100011&amp;field=134&amp;demo=2" TargetMode="External"/><Relationship Id="rId11" Type="http://schemas.openxmlformats.org/officeDocument/2006/relationships/hyperlink" Target="https://login.consultant.ru/link/?req=doc&amp;base=LAW&amp;n=482838&amp;date=20.02.2025&amp;dst=100010&amp;field=134&amp;demo=2" TargetMode="External"/><Relationship Id="rId32" Type="http://schemas.openxmlformats.org/officeDocument/2006/relationships/hyperlink" Target="https://login.consultant.ru/link/?req=doc&amp;base=LAW&amp;n=158405&amp;date=20.02.2025&amp;dst=100118&amp;field=134&amp;demo=2" TargetMode="External"/><Relationship Id="rId53" Type="http://schemas.openxmlformats.org/officeDocument/2006/relationships/hyperlink" Target="https://login.consultant.ru/link/?req=doc&amp;base=LAW&amp;n=364397&amp;date=20.02.2025&amp;dst=100008&amp;field=134&amp;demo=2" TargetMode="External"/><Relationship Id="rId74" Type="http://schemas.openxmlformats.org/officeDocument/2006/relationships/hyperlink" Target="https://login.consultant.ru/link/?req=doc&amp;base=LAW&amp;n=482838&amp;date=20.02.2025&amp;dst=100016&amp;field=134&amp;demo=2" TargetMode="External"/><Relationship Id="rId128" Type="http://schemas.openxmlformats.org/officeDocument/2006/relationships/hyperlink" Target="https://login.consultant.ru/link/?req=doc&amp;base=LAW&amp;n=469758&amp;date=20.02.2025&amp;dst=183&amp;field=134&amp;demo=2" TargetMode="External"/><Relationship Id="rId149" Type="http://schemas.openxmlformats.org/officeDocument/2006/relationships/hyperlink" Target="https://login.consultant.ru/link/?req=doc&amp;base=LAW&amp;n=482841&amp;date=20.02.2025&amp;dst=100025&amp;field=134&amp;demo=2" TargetMode="External"/><Relationship Id="rId314" Type="http://schemas.openxmlformats.org/officeDocument/2006/relationships/hyperlink" Target="https://login.consultant.ru/link/?req=doc&amp;base=LAW&amp;n=339085&amp;date=20.02.2025&amp;dst=100011&amp;field=134&amp;demo=2" TargetMode="External"/><Relationship Id="rId335" Type="http://schemas.openxmlformats.org/officeDocument/2006/relationships/hyperlink" Target="https://login.consultant.ru/link/?req=doc&amp;base=LAW&amp;n=484483&amp;date=20.02.2025&amp;dst=100011&amp;field=134&amp;demo=2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92042&amp;date=20.02.2025&amp;demo=2" TargetMode="External"/><Relationship Id="rId160" Type="http://schemas.openxmlformats.org/officeDocument/2006/relationships/hyperlink" Target="https://login.consultant.ru/link/?req=doc&amp;base=LAW&amp;n=330659&amp;date=20.02.2025&amp;dst=100073&amp;field=134&amp;demo=2" TargetMode="External"/><Relationship Id="rId181" Type="http://schemas.openxmlformats.org/officeDocument/2006/relationships/hyperlink" Target="https://login.consultant.ru/link/?req=doc&amp;base=LAW&amp;n=121087&amp;date=20.02.2025&amp;demo=2" TargetMode="External"/><Relationship Id="rId216" Type="http://schemas.openxmlformats.org/officeDocument/2006/relationships/hyperlink" Target="https://login.consultant.ru/link/?req=doc&amp;base=LAW&amp;n=482841&amp;date=20.02.2025&amp;dst=100037&amp;field=134&amp;demo=2" TargetMode="External"/><Relationship Id="rId237" Type="http://schemas.openxmlformats.org/officeDocument/2006/relationships/hyperlink" Target="https://login.consultant.ru/link/?req=doc&amp;base=LAW&amp;n=403447&amp;date=20.02.2025&amp;dst=100009&amp;field=134&amp;demo=2" TargetMode="External"/><Relationship Id="rId258" Type="http://schemas.openxmlformats.org/officeDocument/2006/relationships/hyperlink" Target="https://login.consultant.ru/link/?req=doc&amp;base=LAW&amp;n=482838&amp;date=20.02.2025&amp;dst=100030&amp;field=134&amp;demo=2" TargetMode="External"/><Relationship Id="rId279" Type="http://schemas.openxmlformats.org/officeDocument/2006/relationships/hyperlink" Target="https://login.consultant.ru/link/?req=doc&amp;base=LAW&amp;n=492042&amp;date=20.02.2025&amp;demo=2" TargetMode="External"/><Relationship Id="rId22" Type="http://schemas.openxmlformats.org/officeDocument/2006/relationships/hyperlink" Target="https://login.consultant.ru/link/?req=doc&amp;base=LAW&amp;n=440548&amp;date=20.02.2025&amp;dst=100014&amp;field=134&amp;demo=2" TargetMode="External"/><Relationship Id="rId43" Type="http://schemas.openxmlformats.org/officeDocument/2006/relationships/hyperlink" Target="https://login.consultant.ru/link/?req=doc&amp;base=LAW&amp;n=359347&amp;date=20.02.2025&amp;dst=100005&amp;field=134&amp;demo=2" TargetMode="External"/><Relationship Id="rId64" Type="http://schemas.openxmlformats.org/officeDocument/2006/relationships/hyperlink" Target="https://login.consultant.ru/link/?req=doc&amp;base=LAW&amp;n=482841&amp;date=20.02.2025&amp;dst=100014&amp;field=134&amp;demo=2" TargetMode="External"/><Relationship Id="rId118" Type="http://schemas.openxmlformats.org/officeDocument/2006/relationships/hyperlink" Target="https://login.consultant.ru/link/?req=doc&amp;base=LAW&amp;n=374439&amp;date=20.02.2025&amp;dst=100010&amp;field=134&amp;demo=2" TargetMode="External"/><Relationship Id="rId139" Type="http://schemas.openxmlformats.org/officeDocument/2006/relationships/hyperlink" Target="https://login.consultant.ru/link/?req=doc&amp;base=LAW&amp;n=482841&amp;date=20.02.2025&amp;dst=100024&amp;field=134&amp;demo=2" TargetMode="External"/><Relationship Id="rId290" Type="http://schemas.openxmlformats.org/officeDocument/2006/relationships/hyperlink" Target="https://login.consultant.ru/link/?req=doc&amp;base=LAW&amp;n=476109&amp;date=20.02.2025&amp;dst=100420&amp;field=134&amp;demo=2" TargetMode="External"/><Relationship Id="rId304" Type="http://schemas.openxmlformats.org/officeDocument/2006/relationships/hyperlink" Target="https://login.consultant.ru/link/?req=doc&amp;base=LAW&amp;n=339085&amp;date=20.02.2025&amp;dst=100010&amp;field=134&amp;demo=2" TargetMode="External"/><Relationship Id="rId325" Type="http://schemas.openxmlformats.org/officeDocument/2006/relationships/hyperlink" Target="https://login.consultant.ru/link/?req=doc&amp;base=LAW&amp;n=489755&amp;date=20.02.2025&amp;dst=100012&amp;field=134&amp;demo=2" TargetMode="External"/><Relationship Id="rId346" Type="http://schemas.openxmlformats.org/officeDocument/2006/relationships/hyperlink" Target="https://login.consultant.ru/link/?req=doc&amp;base=LAW&amp;n=330659&amp;date=20.02.2025&amp;dst=100117&amp;field=134&amp;demo=2" TargetMode="External"/><Relationship Id="rId85" Type="http://schemas.openxmlformats.org/officeDocument/2006/relationships/hyperlink" Target="https://login.consultant.ru/link/?req=doc&amp;base=LAW&amp;n=330659&amp;date=20.02.2025&amp;dst=100039&amp;field=134&amp;demo=2" TargetMode="External"/><Relationship Id="rId150" Type="http://schemas.openxmlformats.org/officeDocument/2006/relationships/hyperlink" Target="https://login.consultant.ru/link/?req=doc&amp;base=LAW&amp;n=469758&amp;date=20.02.2025&amp;dst=186&amp;field=134&amp;demo=2" TargetMode="External"/><Relationship Id="rId171" Type="http://schemas.openxmlformats.org/officeDocument/2006/relationships/hyperlink" Target="https://login.consultant.ru/link/?req=doc&amp;base=LAW&amp;n=158405&amp;date=20.02.2025&amp;dst=100185&amp;field=134&amp;demo=2" TargetMode="External"/><Relationship Id="rId192" Type="http://schemas.openxmlformats.org/officeDocument/2006/relationships/hyperlink" Target="https://login.consultant.ru/link/?req=doc&amp;base=LAW&amp;n=363760&amp;date=20.02.2025&amp;dst=100010&amp;field=134&amp;demo=2" TargetMode="External"/><Relationship Id="rId206" Type="http://schemas.openxmlformats.org/officeDocument/2006/relationships/hyperlink" Target="https://login.consultant.ru/link/?req=doc&amp;base=LAW&amp;n=158405&amp;date=20.02.2025&amp;dst=100214&amp;field=134&amp;demo=2" TargetMode="External"/><Relationship Id="rId227" Type="http://schemas.openxmlformats.org/officeDocument/2006/relationships/hyperlink" Target="https://login.consultant.ru/link/?req=doc&amp;base=LAW&amp;n=158405&amp;date=20.02.2025&amp;dst=100235&amp;field=134&amp;demo=2" TargetMode="External"/><Relationship Id="rId248" Type="http://schemas.openxmlformats.org/officeDocument/2006/relationships/hyperlink" Target="https://login.consultant.ru/link/?req=doc&amp;base=LAW&amp;n=330659&amp;date=20.02.2025&amp;dst=100081&amp;field=134&amp;demo=2" TargetMode="External"/><Relationship Id="rId269" Type="http://schemas.openxmlformats.org/officeDocument/2006/relationships/hyperlink" Target="https://login.consultant.ru/link/?req=doc&amp;base=LAW&amp;n=330659&amp;date=20.02.2025&amp;dst=100089&amp;field=134&amp;demo=2" TargetMode="External"/><Relationship Id="rId12" Type="http://schemas.openxmlformats.org/officeDocument/2006/relationships/hyperlink" Target="https://login.consultant.ru/link/?req=doc&amp;base=LAW&amp;n=330659&amp;date=20.02.2025&amp;dst=100013&amp;field=134&amp;demo=2" TargetMode="External"/><Relationship Id="rId33" Type="http://schemas.openxmlformats.org/officeDocument/2006/relationships/hyperlink" Target="https://login.consultant.ru/link/?req=doc&amp;base=LAW&amp;n=158405&amp;date=20.02.2025&amp;dst=100120&amp;field=134&amp;demo=2" TargetMode="External"/><Relationship Id="rId108" Type="http://schemas.openxmlformats.org/officeDocument/2006/relationships/hyperlink" Target="https://login.consultant.ru/link/?req=doc&amp;base=LAW&amp;n=375760&amp;date=20.02.2025&amp;dst=100009&amp;field=134&amp;demo=2" TargetMode="External"/><Relationship Id="rId129" Type="http://schemas.openxmlformats.org/officeDocument/2006/relationships/hyperlink" Target="https://login.consultant.ru/link/?req=doc&amp;base=LAW&amp;n=493137&amp;date=20.02.2025&amp;dst=100013&amp;field=134&amp;demo=2" TargetMode="External"/><Relationship Id="rId280" Type="http://schemas.openxmlformats.org/officeDocument/2006/relationships/hyperlink" Target="https://login.consultant.ru/link/?req=doc&amp;base=LAW&amp;n=492042&amp;date=20.02.2025&amp;demo=2" TargetMode="External"/><Relationship Id="rId315" Type="http://schemas.openxmlformats.org/officeDocument/2006/relationships/hyperlink" Target="https://login.consultant.ru/link/?req=doc&amp;base=LAW&amp;n=339085&amp;date=20.02.2025&amp;dst=100013&amp;field=134&amp;demo=2" TargetMode="External"/><Relationship Id="rId336" Type="http://schemas.openxmlformats.org/officeDocument/2006/relationships/hyperlink" Target="https://login.consultant.ru/link/?req=doc&amp;base=LAW&amp;n=484483&amp;date=20.02.2025&amp;dst=100025&amp;field=134&amp;demo=2" TargetMode="External"/><Relationship Id="rId54" Type="http://schemas.openxmlformats.org/officeDocument/2006/relationships/hyperlink" Target="https://login.consultant.ru/link/?req=doc&amp;base=LAW&amp;n=330659&amp;date=20.02.2025&amp;dst=100031&amp;field=134&amp;demo=2" TargetMode="External"/><Relationship Id="rId75" Type="http://schemas.openxmlformats.org/officeDocument/2006/relationships/hyperlink" Target="https://login.consultant.ru/link/?req=doc&amp;base=LAW&amp;n=330659&amp;date=20.02.2025&amp;dst=100033&amp;field=134&amp;demo=2" TargetMode="External"/><Relationship Id="rId96" Type="http://schemas.openxmlformats.org/officeDocument/2006/relationships/hyperlink" Target="https://login.consultant.ru/link/?req=doc&amp;base=LAW&amp;n=492042&amp;date=20.02.2025&amp;demo=2" TargetMode="External"/><Relationship Id="rId140" Type="http://schemas.openxmlformats.org/officeDocument/2006/relationships/hyperlink" Target="https://login.consultant.ru/link/?req=doc&amp;base=LAW&amp;n=469758&amp;date=20.02.2025&amp;dst=185&amp;field=134&amp;demo=2" TargetMode="External"/><Relationship Id="rId161" Type="http://schemas.openxmlformats.org/officeDocument/2006/relationships/hyperlink" Target="https://login.consultant.ru/link/?req=doc&amp;base=LAW&amp;n=149678&amp;date=20.02.2025&amp;dst=100055&amp;field=134&amp;demo=2" TargetMode="External"/><Relationship Id="rId182" Type="http://schemas.openxmlformats.org/officeDocument/2006/relationships/hyperlink" Target="https://login.consultant.ru/link/?req=doc&amp;base=LAW&amp;n=158405&amp;date=20.02.2025&amp;dst=100195&amp;field=134&amp;demo=2" TargetMode="External"/><Relationship Id="rId217" Type="http://schemas.openxmlformats.org/officeDocument/2006/relationships/hyperlink" Target="https://login.consultant.ru/link/?req=doc&amp;base=LAW&amp;n=158405&amp;date=20.02.2025&amp;dst=100224&amp;field=134&amp;demo=2" TargetMode="External"/><Relationship Id="rId6" Type="http://schemas.openxmlformats.org/officeDocument/2006/relationships/hyperlink" Target="https://login.consultant.ru/link/?req=doc&amp;base=LAW&amp;n=330659&amp;date=20.02.2025&amp;dst=100011&amp;field=134&amp;demo=2" TargetMode="External"/><Relationship Id="rId238" Type="http://schemas.openxmlformats.org/officeDocument/2006/relationships/hyperlink" Target="https://login.consultant.ru/link/?req=doc&amp;base=LAW&amp;n=462688&amp;date=20.02.2025&amp;dst=100011&amp;field=134&amp;demo=2" TargetMode="External"/><Relationship Id="rId259" Type="http://schemas.openxmlformats.org/officeDocument/2006/relationships/hyperlink" Target="https://login.consultant.ru/link/?req=doc&amp;base=LAW&amp;n=158405&amp;date=20.02.2025&amp;dst=100256&amp;field=134&amp;demo=2" TargetMode="External"/><Relationship Id="rId23" Type="http://schemas.openxmlformats.org/officeDocument/2006/relationships/hyperlink" Target="https://login.consultant.ru/link/?req=doc&amp;base=LAW&amp;n=378308&amp;date=20.02.2025&amp;dst=100009&amp;field=134&amp;demo=2" TargetMode="External"/><Relationship Id="rId119" Type="http://schemas.openxmlformats.org/officeDocument/2006/relationships/hyperlink" Target="https://login.consultant.ru/link/?req=doc&amp;base=LAW&amp;n=330659&amp;date=20.02.2025&amp;dst=100054&amp;field=134&amp;demo=2" TargetMode="External"/><Relationship Id="rId270" Type="http://schemas.openxmlformats.org/officeDocument/2006/relationships/hyperlink" Target="https://login.consultant.ru/link/?req=doc&amp;base=LAW&amp;n=482838&amp;date=20.02.2025&amp;dst=100035&amp;field=134&amp;demo=2" TargetMode="External"/><Relationship Id="rId291" Type="http://schemas.openxmlformats.org/officeDocument/2006/relationships/hyperlink" Target="https://login.consultant.ru/link/?req=doc&amp;base=LAW&amp;n=330659&amp;date=20.02.2025&amp;dst=100097&amp;field=134&amp;demo=2" TargetMode="External"/><Relationship Id="rId305" Type="http://schemas.openxmlformats.org/officeDocument/2006/relationships/hyperlink" Target="https://login.consultant.ru/link/?req=doc&amp;base=LAW&amp;n=470725&amp;date=20.02.2025&amp;dst=100015&amp;field=134&amp;demo=2" TargetMode="External"/><Relationship Id="rId326" Type="http://schemas.openxmlformats.org/officeDocument/2006/relationships/hyperlink" Target="https://login.consultant.ru/link/?req=doc&amp;base=LAW&amp;n=489755&amp;date=20.02.2025&amp;dst=100082&amp;field=134&amp;demo=2" TargetMode="External"/><Relationship Id="rId347" Type="http://schemas.openxmlformats.org/officeDocument/2006/relationships/hyperlink" Target="https://login.consultant.ru/link/?req=doc&amp;base=LAW&amp;n=330659&amp;date=20.02.2025&amp;dst=100121&amp;field=134&amp;demo=2" TargetMode="External"/><Relationship Id="rId44" Type="http://schemas.openxmlformats.org/officeDocument/2006/relationships/hyperlink" Target="https://login.consultant.ru/link/?req=doc&amp;base=LAW&amp;n=330659&amp;date=20.02.2025&amp;dst=100030&amp;field=134&amp;demo=2" TargetMode="External"/><Relationship Id="rId65" Type="http://schemas.openxmlformats.org/officeDocument/2006/relationships/hyperlink" Target="https://login.consultant.ru/link/?req=doc&amp;base=LAW&amp;n=469758&amp;date=20.02.2025&amp;dst=179&amp;field=134&amp;demo=2" TargetMode="External"/><Relationship Id="rId86" Type="http://schemas.openxmlformats.org/officeDocument/2006/relationships/hyperlink" Target="https://login.consultant.ru/link/?req=doc&amp;base=LAW&amp;n=149678&amp;date=20.02.2025&amp;dst=100049&amp;field=134&amp;demo=2" TargetMode="External"/><Relationship Id="rId130" Type="http://schemas.openxmlformats.org/officeDocument/2006/relationships/hyperlink" Target="https://login.consultant.ru/link/?req=doc&amp;base=LAW&amp;n=330659&amp;date=20.02.2025&amp;dst=100058&amp;field=134&amp;demo=2" TargetMode="External"/><Relationship Id="rId151" Type="http://schemas.openxmlformats.org/officeDocument/2006/relationships/hyperlink" Target="https://login.consultant.ru/link/?req=doc&amp;base=LAW&amp;n=330659&amp;date=20.02.2025&amp;dst=100068&amp;field=134&amp;demo=2" TargetMode="External"/><Relationship Id="rId172" Type="http://schemas.openxmlformats.org/officeDocument/2006/relationships/hyperlink" Target="https://login.consultant.ru/link/?req=doc&amp;base=LAW&amp;n=482841&amp;date=20.02.2025&amp;dst=100029&amp;field=134&amp;demo=2" TargetMode="External"/><Relationship Id="rId193" Type="http://schemas.openxmlformats.org/officeDocument/2006/relationships/hyperlink" Target="https://login.consultant.ru/link/?req=doc&amp;base=LAW&amp;n=188703&amp;date=20.02.2025&amp;dst=100009&amp;field=134&amp;demo=2" TargetMode="External"/><Relationship Id="rId207" Type="http://schemas.openxmlformats.org/officeDocument/2006/relationships/hyperlink" Target="https://login.consultant.ru/link/?req=doc&amp;base=LAW&amp;n=482838&amp;date=20.02.2025&amp;dst=100023&amp;field=134&amp;demo=2" TargetMode="External"/><Relationship Id="rId228" Type="http://schemas.openxmlformats.org/officeDocument/2006/relationships/hyperlink" Target="https://login.consultant.ru/link/?req=doc&amp;base=LAW&amp;n=482686&amp;date=20.02.2025&amp;dst=100314&amp;field=134&amp;demo=2" TargetMode="External"/><Relationship Id="rId249" Type="http://schemas.openxmlformats.org/officeDocument/2006/relationships/hyperlink" Target="https://login.consultant.ru/link/?req=doc&amp;base=LAW&amp;n=410179&amp;date=20.02.2025&amp;dst=100010&amp;field=134&amp;demo=2" TargetMode="External"/><Relationship Id="rId13" Type="http://schemas.openxmlformats.org/officeDocument/2006/relationships/hyperlink" Target="https://login.consultant.ru/link/?req=doc&amp;base=LAW&amp;n=330659&amp;date=20.02.2025&amp;dst=100015&amp;field=134&amp;demo=2" TargetMode="External"/><Relationship Id="rId109" Type="http://schemas.openxmlformats.org/officeDocument/2006/relationships/hyperlink" Target="https://login.consultant.ru/link/?req=doc&amp;base=LAW&amp;n=330659&amp;date=20.02.2025&amp;dst=100047&amp;field=134&amp;demo=2" TargetMode="External"/><Relationship Id="rId260" Type="http://schemas.openxmlformats.org/officeDocument/2006/relationships/hyperlink" Target="https://login.consultant.ru/link/?req=doc&amp;base=LAW&amp;n=446162&amp;date=20.02.2025&amp;dst=100210&amp;field=134&amp;demo=2" TargetMode="External"/><Relationship Id="rId281" Type="http://schemas.openxmlformats.org/officeDocument/2006/relationships/hyperlink" Target="https://login.consultant.ru/link/?req=doc&amp;base=LAW&amp;n=436100&amp;date=20.02.2025&amp;dst=100110&amp;field=134&amp;demo=2" TargetMode="External"/><Relationship Id="rId316" Type="http://schemas.openxmlformats.org/officeDocument/2006/relationships/hyperlink" Target="https://login.consultant.ru/link/?req=doc&amp;base=LAW&amp;n=475051&amp;date=20.02.2025&amp;dst=100082&amp;field=134&amp;demo=2" TargetMode="External"/><Relationship Id="rId337" Type="http://schemas.openxmlformats.org/officeDocument/2006/relationships/hyperlink" Target="https://login.consultant.ru/link/?req=doc&amp;base=LAW&amp;n=482839&amp;date=20.02.2025&amp;dst=100115&amp;field=134&amp;demo=2" TargetMode="External"/><Relationship Id="rId34" Type="http://schemas.openxmlformats.org/officeDocument/2006/relationships/hyperlink" Target="https://login.consultant.ru/link/?req=doc&amp;base=LAW&amp;n=411410&amp;date=20.02.2025&amp;dst=100009&amp;field=134&amp;demo=2" TargetMode="External"/><Relationship Id="rId55" Type="http://schemas.openxmlformats.org/officeDocument/2006/relationships/hyperlink" Target="https://login.consultant.ru/link/?req=doc&amp;base=LAW&amp;n=396238&amp;date=20.02.2025&amp;dst=100012&amp;field=134&amp;demo=2" TargetMode="External"/><Relationship Id="rId76" Type="http://schemas.openxmlformats.org/officeDocument/2006/relationships/hyperlink" Target="https://login.consultant.ru/link/?req=doc&amp;base=LAW&amp;n=374439&amp;date=20.02.2025&amp;dst=100010&amp;field=134&amp;demo=2" TargetMode="External"/><Relationship Id="rId97" Type="http://schemas.openxmlformats.org/officeDocument/2006/relationships/hyperlink" Target="https://login.consultant.ru/link/?req=doc&amp;base=LAW&amp;n=436100&amp;date=20.02.2025&amp;dst=100105&amp;field=134&amp;demo=2" TargetMode="External"/><Relationship Id="rId120" Type="http://schemas.openxmlformats.org/officeDocument/2006/relationships/hyperlink" Target="https://login.consultant.ru/link/?req=doc&amp;base=LAW&amp;n=487877&amp;date=20.02.2025&amp;dst=100005&amp;field=134&amp;demo=2" TargetMode="External"/><Relationship Id="rId141" Type="http://schemas.openxmlformats.org/officeDocument/2006/relationships/hyperlink" Target="https://login.consultant.ru/link/?req=doc&amp;base=LAW&amp;n=330659&amp;date=20.02.2025&amp;dst=100063&amp;field=134&amp;demo=2" TargetMode="External"/><Relationship Id="rId7" Type="http://schemas.openxmlformats.org/officeDocument/2006/relationships/hyperlink" Target="https://login.consultant.ru/link/?req=doc&amp;base=LAW&amp;n=158405&amp;date=20.02.2025&amp;dst=100097&amp;field=134&amp;demo=2" TargetMode="External"/><Relationship Id="rId162" Type="http://schemas.openxmlformats.org/officeDocument/2006/relationships/hyperlink" Target="https://login.consultant.ru/link/?req=doc&amp;base=LAW&amp;n=158405&amp;date=20.02.2025&amp;dst=100179&amp;field=134&amp;demo=2" TargetMode="External"/><Relationship Id="rId183" Type="http://schemas.openxmlformats.org/officeDocument/2006/relationships/hyperlink" Target="https://login.consultant.ru/link/?req=doc&amp;base=LAW&amp;n=436350&amp;date=20.02.2025&amp;dst=100133&amp;field=134&amp;demo=2" TargetMode="External"/><Relationship Id="rId218" Type="http://schemas.openxmlformats.org/officeDocument/2006/relationships/hyperlink" Target="https://login.consultant.ru/link/?req=doc&amp;base=LAW&amp;n=158405&amp;date=20.02.2025&amp;dst=100226&amp;field=134&amp;demo=2" TargetMode="External"/><Relationship Id="rId239" Type="http://schemas.openxmlformats.org/officeDocument/2006/relationships/hyperlink" Target="https://login.consultant.ru/link/?req=doc&amp;base=LAW&amp;n=495001&amp;date=20.02.2025&amp;demo=2" TargetMode="External"/><Relationship Id="rId250" Type="http://schemas.openxmlformats.org/officeDocument/2006/relationships/hyperlink" Target="https://login.consultant.ru/link/?req=doc&amp;base=LAW&amp;n=330659&amp;date=20.02.2025&amp;dst=100083&amp;field=134&amp;demo=2" TargetMode="External"/><Relationship Id="rId271" Type="http://schemas.openxmlformats.org/officeDocument/2006/relationships/hyperlink" Target="https://login.consultant.ru/link/?req=doc&amp;base=LAW&amp;n=469758&amp;date=20.02.2025&amp;dst=220&amp;field=134&amp;demo=2" TargetMode="External"/><Relationship Id="rId292" Type="http://schemas.openxmlformats.org/officeDocument/2006/relationships/hyperlink" Target="https://login.consultant.ru/link/?req=doc&amp;base=LAW&amp;n=482838&amp;date=20.02.2025&amp;dst=100037&amp;field=134&amp;demo=2" TargetMode="External"/><Relationship Id="rId306" Type="http://schemas.openxmlformats.org/officeDocument/2006/relationships/hyperlink" Target="https://login.consultant.ru/link/?req=doc&amp;base=LAW&amp;n=478008&amp;date=20.02.2025&amp;dst=100010&amp;field=134&amp;demo=2" TargetMode="External"/><Relationship Id="rId24" Type="http://schemas.openxmlformats.org/officeDocument/2006/relationships/hyperlink" Target="https://login.consultant.ru/link/?req=doc&amp;base=LAW&amp;n=330659&amp;date=20.02.2025&amp;dst=100023&amp;field=134&amp;demo=2" TargetMode="External"/><Relationship Id="rId45" Type="http://schemas.openxmlformats.org/officeDocument/2006/relationships/hyperlink" Target="https://login.consultant.ru/link/?req=doc&amp;base=LAW&amp;n=470725&amp;date=20.02.2025&amp;dst=100011&amp;field=134&amp;demo=2" TargetMode="External"/><Relationship Id="rId66" Type="http://schemas.openxmlformats.org/officeDocument/2006/relationships/hyperlink" Target="https://login.consultant.ru/link/?req=doc&amp;base=LAW&amp;n=482841&amp;date=20.02.2025&amp;dst=100016&amp;field=134&amp;demo=2" TargetMode="External"/><Relationship Id="rId87" Type="http://schemas.openxmlformats.org/officeDocument/2006/relationships/hyperlink" Target="https://login.consultant.ru/link/?req=doc&amp;base=LAW&amp;n=158405&amp;date=20.02.2025&amp;dst=100154&amp;field=134&amp;demo=2" TargetMode="External"/><Relationship Id="rId110" Type="http://schemas.openxmlformats.org/officeDocument/2006/relationships/hyperlink" Target="https://login.consultant.ru/link/?req=doc&amp;base=LAW&amp;n=330659&amp;date=20.02.2025&amp;dst=100049&amp;field=134&amp;demo=2" TargetMode="External"/><Relationship Id="rId131" Type="http://schemas.openxmlformats.org/officeDocument/2006/relationships/hyperlink" Target="https://login.consultant.ru/link/?req=doc&amp;base=LAW&amp;n=397623&amp;date=20.02.2025&amp;dst=100015&amp;field=134&amp;demo=2" TargetMode="External"/><Relationship Id="rId327" Type="http://schemas.openxmlformats.org/officeDocument/2006/relationships/hyperlink" Target="https://login.consultant.ru/link/?req=doc&amp;base=LAW&amp;n=330659&amp;date=20.02.2025&amp;dst=100109&amp;field=134&amp;demo=2" TargetMode="External"/><Relationship Id="rId348" Type="http://schemas.openxmlformats.org/officeDocument/2006/relationships/hyperlink" Target="https://login.consultant.ru/link/?req=doc&amp;base=LAW&amp;n=494609&amp;date=20.02.2025&amp;dst=100055&amp;field=134&amp;demo=2" TargetMode="External"/><Relationship Id="rId152" Type="http://schemas.openxmlformats.org/officeDocument/2006/relationships/hyperlink" Target="https://login.consultant.ru/link/?req=doc&amp;base=LAW&amp;n=158405&amp;date=20.02.2025&amp;dst=100176&amp;field=134&amp;demo=2" TargetMode="External"/><Relationship Id="rId173" Type="http://schemas.openxmlformats.org/officeDocument/2006/relationships/hyperlink" Target="https://login.consultant.ru/link/?req=doc&amp;base=LAW&amp;n=469758&amp;date=20.02.2025&amp;dst=189&amp;field=134&amp;demo=2" TargetMode="External"/><Relationship Id="rId194" Type="http://schemas.openxmlformats.org/officeDocument/2006/relationships/hyperlink" Target="https://login.consultant.ru/link/?req=doc&amp;base=LAW&amp;n=363965&amp;date=20.02.2025&amp;dst=100010&amp;field=134&amp;demo=2" TargetMode="External"/><Relationship Id="rId208" Type="http://schemas.openxmlformats.org/officeDocument/2006/relationships/hyperlink" Target="https://login.consultant.ru/link/?req=doc&amp;base=LAW&amp;n=482838&amp;date=20.02.2025&amp;dst=100024&amp;field=134&amp;demo=2" TargetMode="External"/><Relationship Id="rId229" Type="http://schemas.openxmlformats.org/officeDocument/2006/relationships/hyperlink" Target="https://login.consultant.ru/link/?req=doc&amp;base=LAW&amp;n=158405&amp;date=20.02.2025&amp;dst=100237&amp;field=134&amp;demo=2" TargetMode="External"/><Relationship Id="rId240" Type="http://schemas.openxmlformats.org/officeDocument/2006/relationships/hyperlink" Target="https://login.consultant.ru/link/?req=doc&amp;base=LAW&amp;n=403645&amp;date=20.02.2025&amp;dst=100223&amp;field=134&amp;demo=2" TargetMode="External"/><Relationship Id="rId261" Type="http://schemas.openxmlformats.org/officeDocument/2006/relationships/hyperlink" Target="https://login.consultant.ru/link/?req=doc&amp;base=LAW&amp;n=482838&amp;date=20.02.2025&amp;dst=100032&amp;field=134&amp;demo=2" TargetMode="External"/><Relationship Id="rId14" Type="http://schemas.openxmlformats.org/officeDocument/2006/relationships/hyperlink" Target="https://login.consultant.ru/link/?req=doc&amp;base=LAW&amp;n=483117&amp;date=20.02.2025&amp;dst=100178&amp;field=134&amp;demo=2" TargetMode="External"/><Relationship Id="rId35" Type="http://schemas.openxmlformats.org/officeDocument/2006/relationships/hyperlink" Target="https://login.consultant.ru/link/?req=doc&amp;base=LAW&amp;n=158405&amp;date=20.02.2025&amp;dst=100122&amp;field=134&amp;demo=2" TargetMode="External"/><Relationship Id="rId56" Type="http://schemas.openxmlformats.org/officeDocument/2006/relationships/hyperlink" Target="https://login.consultant.ru/link/?req=doc&amp;base=LAW&amp;n=448713&amp;date=20.02.2025&amp;dst=100014&amp;field=134&amp;demo=2" TargetMode="External"/><Relationship Id="rId77" Type="http://schemas.openxmlformats.org/officeDocument/2006/relationships/hyperlink" Target="https://login.consultant.ru/link/?req=doc&amp;base=LAW&amp;n=158405&amp;date=20.02.2025&amp;dst=100149&amp;field=134&amp;demo=2" TargetMode="External"/><Relationship Id="rId100" Type="http://schemas.openxmlformats.org/officeDocument/2006/relationships/hyperlink" Target="https://login.consultant.ru/link/?req=doc&amp;base=LAW&amp;n=492042&amp;date=20.02.2025&amp;dst=173&amp;field=134&amp;demo=2" TargetMode="External"/><Relationship Id="rId282" Type="http://schemas.openxmlformats.org/officeDocument/2006/relationships/hyperlink" Target="https://login.consultant.ru/link/?req=doc&amp;base=LAW&amp;n=482838&amp;date=20.02.2025&amp;dst=100036&amp;field=134&amp;demo=2" TargetMode="External"/><Relationship Id="rId317" Type="http://schemas.openxmlformats.org/officeDocument/2006/relationships/hyperlink" Target="https://login.consultant.ru/link/?req=doc&amp;base=LAW&amp;n=475051&amp;date=20.02.2025&amp;dst=100058&amp;field=134&amp;demo=2" TargetMode="External"/><Relationship Id="rId338" Type="http://schemas.openxmlformats.org/officeDocument/2006/relationships/hyperlink" Target="https://login.consultant.ru/link/?req=doc&amp;base=LAW&amp;n=330659&amp;date=20.02.2025&amp;dst=100113&amp;field=134&amp;demo=2" TargetMode="External"/><Relationship Id="rId8" Type="http://schemas.openxmlformats.org/officeDocument/2006/relationships/hyperlink" Target="https://login.consultant.ru/link/?req=doc&amp;base=LAW&amp;n=158405&amp;date=20.02.2025&amp;dst=100099&amp;field=134&amp;demo=2" TargetMode="External"/><Relationship Id="rId98" Type="http://schemas.openxmlformats.org/officeDocument/2006/relationships/hyperlink" Target="https://login.consultant.ru/link/?req=doc&amp;base=LAW&amp;n=492042&amp;date=20.02.2025&amp;demo=2" TargetMode="External"/><Relationship Id="rId121" Type="http://schemas.openxmlformats.org/officeDocument/2006/relationships/hyperlink" Target="https://login.consultant.ru/link/?req=doc&amp;base=LAW&amp;n=330659&amp;date=20.02.2025&amp;dst=100056&amp;field=134&amp;demo=2" TargetMode="External"/><Relationship Id="rId142" Type="http://schemas.openxmlformats.org/officeDocument/2006/relationships/hyperlink" Target="https://login.consultant.ru/link/?req=doc&amp;base=LAW&amp;n=330659&amp;date=20.02.2025&amp;dst=100064&amp;field=134&amp;demo=2" TargetMode="External"/><Relationship Id="rId163" Type="http://schemas.openxmlformats.org/officeDocument/2006/relationships/hyperlink" Target="https://login.consultant.ru/link/?req=doc&amp;base=LAW&amp;n=149678&amp;date=20.02.2025&amp;dst=100057&amp;field=134&amp;demo=2" TargetMode="External"/><Relationship Id="rId184" Type="http://schemas.openxmlformats.org/officeDocument/2006/relationships/hyperlink" Target="https://login.consultant.ru/link/?req=doc&amp;base=LAW&amp;n=158405&amp;date=20.02.2025&amp;dst=100197&amp;field=134&amp;demo=2" TargetMode="External"/><Relationship Id="rId219" Type="http://schemas.openxmlformats.org/officeDocument/2006/relationships/hyperlink" Target="https://login.consultant.ru/link/?req=doc&amp;base=LAW&amp;n=158405&amp;date=20.02.2025&amp;dst=100228&amp;field=134&amp;demo=2" TargetMode="External"/><Relationship Id="rId230" Type="http://schemas.openxmlformats.org/officeDocument/2006/relationships/hyperlink" Target="https://login.consultant.ru/link/?req=doc&amp;base=LAW&amp;n=482841&amp;date=20.02.2025&amp;dst=100041&amp;field=134&amp;demo=2" TargetMode="External"/><Relationship Id="rId251" Type="http://schemas.openxmlformats.org/officeDocument/2006/relationships/hyperlink" Target="https://login.consultant.ru/link/?req=doc&amp;base=LAW&amp;n=200016&amp;date=20.02.2025&amp;dst=100010&amp;field=134&amp;demo=2" TargetMode="External"/><Relationship Id="rId25" Type="http://schemas.openxmlformats.org/officeDocument/2006/relationships/hyperlink" Target="https://login.consultant.ru/link/?req=doc&amp;base=LAW&amp;n=158405&amp;date=20.02.2025&amp;dst=100103&amp;field=134&amp;demo=2" TargetMode="External"/><Relationship Id="rId46" Type="http://schemas.openxmlformats.org/officeDocument/2006/relationships/hyperlink" Target="https://login.consultant.ru/link/?req=doc&amp;base=LAW&amp;n=440548&amp;date=20.02.2025&amp;dst=100017&amp;field=134&amp;demo=2" TargetMode="External"/><Relationship Id="rId67" Type="http://schemas.openxmlformats.org/officeDocument/2006/relationships/hyperlink" Target="https://login.consultant.ru/link/?req=doc&amp;base=LAW&amp;n=469758&amp;date=20.02.2025&amp;dst=180&amp;field=134&amp;demo=2" TargetMode="External"/><Relationship Id="rId272" Type="http://schemas.openxmlformats.org/officeDocument/2006/relationships/hyperlink" Target="https://login.consultant.ru/link/?req=doc&amp;base=LAW&amp;n=492042&amp;date=20.02.2025&amp;demo=2" TargetMode="External"/><Relationship Id="rId293" Type="http://schemas.openxmlformats.org/officeDocument/2006/relationships/hyperlink" Target="https://login.consultant.ru/link/?req=doc&amp;base=LAW&amp;n=483236&amp;date=20.02.2025&amp;demo=2" TargetMode="External"/><Relationship Id="rId307" Type="http://schemas.openxmlformats.org/officeDocument/2006/relationships/hyperlink" Target="https://login.consultant.ru/link/?req=doc&amp;base=LAW&amp;n=470725&amp;date=20.02.2025&amp;dst=100020&amp;field=134&amp;demo=2" TargetMode="External"/><Relationship Id="rId328" Type="http://schemas.openxmlformats.org/officeDocument/2006/relationships/hyperlink" Target="https://login.consultant.ru/link/?req=doc&amp;base=LAW&amp;n=339085&amp;date=20.02.2025&amp;dst=100029&amp;field=134&amp;demo=2" TargetMode="External"/><Relationship Id="rId349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462836&amp;date=20.02.2025&amp;dst=100009&amp;field=134&amp;demo=2" TargetMode="External"/><Relationship Id="rId41" Type="http://schemas.openxmlformats.org/officeDocument/2006/relationships/hyperlink" Target="https://login.consultant.ru/link/?req=doc&amp;base=LAW&amp;n=440548&amp;date=20.02.2025&amp;dst=100016&amp;field=134&amp;demo=2" TargetMode="External"/><Relationship Id="rId62" Type="http://schemas.openxmlformats.org/officeDocument/2006/relationships/hyperlink" Target="https://login.consultant.ru/link/?req=doc&amp;base=LAW&amp;n=482547&amp;date=20.02.2025&amp;dst=100279&amp;field=134&amp;demo=2" TargetMode="External"/><Relationship Id="rId83" Type="http://schemas.openxmlformats.org/officeDocument/2006/relationships/hyperlink" Target="https://login.consultant.ru/link/?req=doc&amp;base=LAW&amp;n=149678&amp;date=20.02.2025&amp;dst=100047&amp;field=134&amp;demo=2" TargetMode="External"/><Relationship Id="rId88" Type="http://schemas.openxmlformats.org/officeDocument/2006/relationships/hyperlink" Target="https://login.consultant.ru/link/?req=doc&amp;base=LAW&amp;n=482841&amp;date=20.02.2025&amp;dst=100019&amp;field=134&amp;demo=2" TargetMode="External"/><Relationship Id="rId111" Type="http://schemas.openxmlformats.org/officeDocument/2006/relationships/hyperlink" Target="https://login.consultant.ru/link/?req=doc&amp;base=LAW&amp;n=367266&amp;date=20.02.2025&amp;dst=100012&amp;field=134&amp;demo=2" TargetMode="External"/><Relationship Id="rId132" Type="http://schemas.openxmlformats.org/officeDocument/2006/relationships/hyperlink" Target="https://login.consultant.ru/link/?req=doc&amp;base=LAW&amp;n=158405&amp;date=20.02.2025&amp;dst=100174&amp;field=134&amp;demo=2" TargetMode="External"/><Relationship Id="rId153" Type="http://schemas.openxmlformats.org/officeDocument/2006/relationships/hyperlink" Target="https://login.consultant.ru/link/?req=doc&amp;base=LAW&amp;n=330659&amp;date=20.02.2025&amp;dst=100070&amp;field=134&amp;demo=2" TargetMode="External"/><Relationship Id="rId174" Type="http://schemas.openxmlformats.org/officeDocument/2006/relationships/hyperlink" Target="https://login.consultant.ru/link/?req=doc&amp;base=LAW&amp;n=158405&amp;date=20.02.2025&amp;dst=100188&amp;field=134&amp;demo=2" TargetMode="External"/><Relationship Id="rId179" Type="http://schemas.openxmlformats.org/officeDocument/2006/relationships/hyperlink" Target="https://login.consultant.ru/link/?req=doc&amp;base=LAW&amp;n=158405&amp;date=20.02.2025&amp;dst=100193&amp;field=134&amp;demo=2" TargetMode="External"/><Relationship Id="rId195" Type="http://schemas.openxmlformats.org/officeDocument/2006/relationships/hyperlink" Target="https://login.consultant.ru/link/?req=doc&amp;base=LAW&amp;n=330659&amp;date=20.02.2025&amp;dst=100078&amp;field=134&amp;demo=2" TargetMode="External"/><Relationship Id="rId209" Type="http://schemas.openxmlformats.org/officeDocument/2006/relationships/hyperlink" Target="https://login.consultant.ru/link/?req=doc&amp;base=LAW&amp;n=453648&amp;date=20.02.2025&amp;dst=100009&amp;field=134&amp;demo=2" TargetMode="External"/><Relationship Id="rId190" Type="http://schemas.openxmlformats.org/officeDocument/2006/relationships/hyperlink" Target="https://login.consultant.ru/link/?req=doc&amp;base=LAW&amp;n=431336&amp;date=20.02.2025&amp;dst=100009&amp;field=134&amp;demo=2" TargetMode="External"/><Relationship Id="rId204" Type="http://schemas.openxmlformats.org/officeDocument/2006/relationships/hyperlink" Target="https://login.consultant.ru/link/?req=doc&amp;base=LAW&amp;n=181821&amp;date=20.02.2025&amp;dst=100009&amp;field=134&amp;demo=2" TargetMode="External"/><Relationship Id="rId220" Type="http://schemas.openxmlformats.org/officeDocument/2006/relationships/hyperlink" Target="https://login.consultant.ru/link/?req=doc&amp;base=LAW&amp;n=158405&amp;date=20.02.2025&amp;dst=100230&amp;field=134&amp;demo=2" TargetMode="External"/><Relationship Id="rId225" Type="http://schemas.openxmlformats.org/officeDocument/2006/relationships/hyperlink" Target="https://login.consultant.ru/link/?req=doc&amp;base=LAW&amp;n=158405&amp;date=20.02.2025&amp;dst=100232&amp;field=134&amp;demo=2" TargetMode="External"/><Relationship Id="rId241" Type="http://schemas.openxmlformats.org/officeDocument/2006/relationships/hyperlink" Target="https://login.consultant.ru/link/?req=doc&amp;base=LAW&amp;n=495001&amp;date=20.02.2025&amp;demo=2" TargetMode="External"/><Relationship Id="rId246" Type="http://schemas.openxmlformats.org/officeDocument/2006/relationships/hyperlink" Target="https://login.consultant.ru/link/?req=doc&amp;base=LAW&amp;n=127277&amp;date=20.02.2025&amp;dst=100009&amp;field=134&amp;demo=2" TargetMode="External"/><Relationship Id="rId267" Type="http://schemas.openxmlformats.org/officeDocument/2006/relationships/hyperlink" Target="https://login.consultant.ru/link/?req=doc&amp;base=LAW&amp;n=330659&amp;date=20.02.2025&amp;dst=100088&amp;field=134&amp;demo=2" TargetMode="External"/><Relationship Id="rId288" Type="http://schemas.openxmlformats.org/officeDocument/2006/relationships/hyperlink" Target="https://login.consultant.ru/link/?req=doc&amp;base=LAW&amp;n=330659&amp;date=20.02.2025&amp;dst=100096&amp;field=134&amp;demo=2" TargetMode="External"/><Relationship Id="rId15" Type="http://schemas.openxmlformats.org/officeDocument/2006/relationships/hyperlink" Target="https://login.consultant.ru/link/?req=doc&amp;base=LAW&amp;n=314587&amp;date=20.02.2025&amp;dst=100009&amp;field=134&amp;demo=2" TargetMode="External"/><Relationship Id="rId36" Type="http://schemas.openxmlformats.org/officeDocument/2006/relationships/hyperlink" Target="https://login.consultant.ru/link/?req=doc&amp;base=LAW&amp;n=448651&amp;date=20.02.2025&amp;dst=100014&amp;field=134&amp;demo=2" TargetMode="External"/><Relationship Id="rId57" Type="http://schemas.openxmlformats.org/officeDocument/2006/relationships/hyperlink" Target="https://login.consultant.ru/link/?req=doc&amp;base=LAW&amp;n=158405&amp;date=20.02.2025&amp;dst=100136&amp;field=134&amp;demo=2" TargetMode="External"/><Relationship Id="rId106" Type="http://schemas.openxmlformats.org/officeDocument/2006/relationships/hyperlink" Target="https://login.consultant.ru/link/?req=doc&amp;base=LAW&amp;n=364397&amp;date=20.02.2025&amp;dst=100008&amp;field=134&amp;demo=2" TargetMode="External"/><Relationship Id="rId127" Type="http://schemas.openxmlformats.org/officeDocument/2006/relationships/hyperlink" Target="https://login.consultant.ru/link/?req=doc&amp;base=LAW&amp;n=482841&amp;date=20.02.2025&amp;dst=100021&amp;field=134&amp;demo=2" TargetMode="External"/><Relationship Id="rId262" Type="http://schemas.openxmlformats.org/officeDocument/2006/relationships/hyperlink" Target="https://login.consultant.ru/link/?req=doc&amp;base=LAW&amp;n=448713&amp;date=20.02.2025&amp;dst=100014&amp;field=134&amp;demo=2" TargetMode="External"/><Relationship Id="rId283" Type="http://schemas.openxmlformats.org/officeDocument/2006/relationships/hyperlink" Target="https://login.consultant.ru/link/?req=doc&amp;base=LAW&amp;n=158405&amp;date=20.02.2025&amp;dst=100268&amp;field=134&amp;demo=2" TargetMode="External"/><Relationship Id="rId313" Type="http://schemas.openxmlformats.org/officeDocument/2006/relationships/hyperlink" Target="https://login.consultant.ru/link/?req=doc&amp;base=LAW&amp;n=330659&amp;date=20.02.2025&amp;dst=100104&amp;field=134&amp;demo=2" TargetMode="External"/><Relationship Id="rId318" Type="http://schemas.openxmlformats.org/officeDocument/2006/relationships/hyperlink" Target="https://login.consultant.ru/link/?req=doc&amp;base=LAW&amp;n=339085&amp;date=20.02.2025&amp;dst=100014&amp;field=134&amp;demo=2" TargetMode="External"/><Relationship Id="rId339" Type="http://schemas.openxmlformats.org/officeDocument/2006/relationships/hyperlink" Target="https://login.consultant.ru/link/?req=doc&amp;base=LAW&amp;n=440548&amp;date=20.02.2025&amp;dst=100026&amp;field=134&amp;demo=2" TargetMode="External"/><Relationship Id="rId10" Type="http://schemas.openxmlformats.org/officeDocument/2006/relationships/hyperlink" Target="https://login.consultant.ru/link/?req=doc&amp;base=LAW&amp;n=158405&amp;date=20.02.2025&amp;dst=100101&amp;field=134&amp;demo=2" TargetMode="External"/><Relationship Id="rId31" Type="http://schemas.openxmlformats.org/officeDocument/2006/relationships/hyperlink" Target="https://login.consultant.ru/link/?req=doc&amp;base=LAW&amp;n=158405&amp;date=20.02.2025&amp;dst=100117&amp;field=134&amp;demo=2" TargetMode="External"/><Relationship Id="rId52" Type="http://schemas.openxmlformats.org/officeDocument/2006/relationships/hyperlink" Target="https://login.consultant.ru/link/?req=doc&amp;base=LAW&amp;n=401859&amp;date=20.02.2025&amp;dst=100016&amp;field=134&amp;demo=2" TargetMode="External"/><Relationship Id="rId73" Type="http://schemas.openxmlformats.org/officeDocument/2006/relationships/hyperlink" Target="https://login.consultant.ru/link/?req=doc&amp;base=LAW&amp;n=436421&amp;date=20.02.2025&amp;dst=100210&amp;field=134&amp;demo=2" TargetMode="External"/><Relationship Id="rId78" Type="http://schemas.openxmlformats.org/officeDocument/2006/relationships/hyperlink" Target="https://login.consultant.ru/link/?req=doc&amp;base=LAW&amp;n=330659&amp;date=20.02.2025&amp;dst=100034&amp;field=134&amp;demo=2" TargetMode="External"/><Relationship Id="rId94" Type="http://schemas.openxmlformats.org/officeDocument/2006/relationships/hyperlink" Target="https://login.consultant.ru/link/?req=doc&amp;base=LAW&amp;n=330659&amp;date=20.02.2025&amp;dst=100041&amp;field=134&amp;demo=2" TargetMode="External"/><Relationship Id="rId99" Type="http://schemas.openxmlformats.org/officeDocument/2006/relationships/hyperlink" Target="https://login.consultant.ru/link/?req=doc&amp;base=LAW&amp;n=479727&amp;date=20.02.2025&amp;dst=288&amp;field=134&amp;demo=2" TargetMode="External"/><Relationship Id="rId101" Type="http://schemas.openxmlformats.org/officeDocument/2006/relationships/hyperlink" Target="https://login.consultant.ru/link/?req=doc&amp;base=LAW&amp;n=492042&amp;date=20.02.2025&amp;dst=145&amp;field=134&amp;demo=2" TargetMode="External"/><Relationship Id="rId122" Type="http://schemas.openxmlformats.org/officeDocument/2006/relationships/hyperlink" Target="https://login.consultant.ru/link/?req=doc&amp;base=LAW&amp;n=370110&amp;date=20.02.2025&amp;dst=100010&amp;field=134&amp;demo=2" TargetMode="External"/><Relationship Id="rId143" Type="http://schemas.openxmlformats.org/officeDocument/2006/relationships/hyperlink" Target="https://login.consultant.ru/link/?req=doc&amp;base=LAW&amp;n=330659&amp;date=20.02.2025&amp;dst=100065&amp;field=134&amp;demo=2" TargetMode="External"/><Relationship Id="rId148" Type="http://schemas.openxmlformats.org/officeDocument/2006/relationships/hyperlink" Target="https://login.consultant.ru/link/?req=doc&amp;base=LAW&amp;n=330659&amp;date=20.02.2025&amp;dst=100067&amp;field=134&amp;demo=2" TargetMode="External"/><Relationship Id="rId164" Type="http://schemas.openxmlformats.org/officeDocument/2006/relationships/hyperlink" Target="https://login.consultant.ru/link/?req=doc&amp;base=LAW&amp;n=158405&amp;date=20.02.2025&amp;dst=100180&amp;field=134&amp;demo=2" TargetMode="External"/><Relationship Id="rId169" Type="http://schemas.openxmlformats.org/officeDocument/2006/relationships/hyperlink" Target="https://login.consultant.ru/link/?req=doc&amp;base=LAW&amp;n=482841&amp;date=20.02.2025&amp;dst=100028&amp;field=134&amp;demo=2" TargetMode="External"/><Relationship Id="rId185" Type="http://schemas.openxmlformats.org/officeDocument/2006/relationships/hyperlink" Target="https://login.consultant.ru/link/?req=doc&amp;base=LAW&amp;n=330659&amp;date=20.02.2025&amp;dst=100077&amp;field=134&amp;demo=2" TargetMode="External"/><Relationship Id="rId334" Type="http://schemas.openxmlformats.org/officeDocument/2006/relationships/hyperlink" Target="https://login.consultant.ru/link/?req=doc&amp;base=LAW&amp;n=482547&amp;date=20.02.2025&amp;dst=100287&amp;field=134&amp;demo=2" TargetMode="External"/><Relationship Id="rId35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48652&amp;date=20.02.2025&amp;dst=100019&amp;field=134&amp;demo=2" TargetMode="External"/><Relationship Id="rId180" Type="http://schemas.openxmlformats.org/officeDocument/2006/relationships/hyperlink" Target="https://login.consultant.ru/link/?req=doc&amp;base=LAW&amp;n=483333&amp;date=20.02.2025&amp;dst=74&amp;field=134&amp;demo=2" TargetMode="External"/><Relationship Id="rId210" Type="http://schemas.openxmlformats.org/officeDocument/2006/relationships/hyperlink" Target="https://login.consultant.ru/link/?req=doc&amp;base=LAW&amp;n=158405&amp;date=20.02.2025&amp;dst=100216&amp;field=134&amp;demo=2" TargetMode="External"/><Relationship Id="rId215" Type="http://schemas.openxmlformats.org/officeDocument/2006/relationships/hyperlink" Target="https://login.consultant.ru/link/?req=doc&amp;base=LAW&amp;n=158405&amp;date=20.02.2025&amp;dst=100222&amp;field=134&amp;demo=2" TargetMode="External"/><Relationship Id="rId236" Type="http://schemas.openxmlformats.org/officeDocument/2006/relationships/hyperlink" Target="https://login.consultant.ru/link/?req=doc&amp;base=LAW&amp;n=482838&amp;date=20.02.2025&amp;dst=100029&amp;field=134&amp;demo=2" TargetMode="External"/><Relationship Id="rId257" Type="http://schemas.openxmlformats.org/officeDocument/2006/relationships/hyperlink" Target="https://login.consultant.ru/link/?req=doc&amp;base=LAW&amp;n=158405&amp;date=20.02.2025&amp;dst=100255&amp;field=134&amp;demo=2" TargetMode="External"/><Relationship Id="rId278" Type="http://schemas.openxmlformats.org/officeDocument/2006/relationships/hyperlink" Target="https://login.consultant.ru/link/?req=doc&amp;base=LAW&amp;n=165281&amp;date=20.02.2025&amp;dst=100079&amp;field=134&amp;demo=2" TargetMode="External"/><Relationship Id="rId26" Type="http://schemas.openxmlformats.org/officeDocument/2006/relationships/hyperlink" Target="https://login.consultant.ru/link/?req=doc&amp;base=LAW&amp;n=158405&amp;date=20.02.2025&amp;dst=100113&amp;field=134&amp;demo=2" TargetMode="External"/><Relationship Id="rId231" Type="http://schemas.openxmlformats.org/officeDocument/2006/relationships/hyperlink" Target="https://login.consultant.ru/link/?req=doc&amp;base=LAW&amp;n=469758&amp;date=20.02.2025&amp;dst=192&amp;field=134&amp;demo=2" TargetMode="External"/><Relationship Id="rId252" Type="http://schemas.openxmlformats.org/officeDocument/2006/relationships/hyperlink" Target="https://login.consultant.ru/link/?req=doc&amp;base=LAW&amp;n=200016&amp;date=20.02.2025&amp;dst=100012&amp;field=134&amp;demo=2" TargetMode="External"/><Relationship Id="rId273" Type="http://schemas.openxmlformats.org/officeDocument/2006/relationships/hyperlink" Target="https://login.consultant.ru/link/?req=doc&amp;base=LAW&amp;n=492042&amp;date=20.02.2025&amp;demo=2" TargetMode="External"/><Relationship Id="rId294" Type="http://schemas.openxmlformats.org/officeDocument/2006/relationships/hyperlink" Target="https://login.consultant.ru/link/?req=doc&amp;base=LAW&amp;n=330659&amp;date=20.02.2025&amp;dst=100098&amp;field=134&amp;demo=2" TargetMode="External"/><Relationship Id="rId308" Type="http://schemas.openxmlformats.org/officeDocument/2006/relationships/hyperlink" Target="https://login.consultant.ru/link/?req=doc&amp;base=LAW&amp;n=330659&amp;date=20.02.2025&amp;dst=100102&amp;field=134&amp;demo=2" TargetMode="External"/><Relationship Id="rId329" Type="http://schemas.openxmlformats.org/officeDocument/2006/relationships/hyperlink" Target="https://login.consultant.ru/link/?req=doc&amp;base=LAW&amp;n=465807&amp;date=20.02.2025&amp;dst=100039&amp;field=134&amp;demo=2" TargetMode="External"/><Relationship Id="rId47" Type="http://schemas.openxmlformats.org/officeDocument/2006/relationships/hyperlink" Target="https://login.consultant.ru/link/?req=doc&amp;base=LAW&amp;n=470725&amp;date=20.02.2025&amp;dst=100012&amp;field=134&amp;demo=2" TargetMode="External"/><Relationship Id="rId68" Type="http://schemas.openxmlformats.org/officeDocument/2006/relationships/hyperlink" Target="https://login.consultant.ru/link/?req=doc&amp;base=LAW&amp;n=482838&amp;date=20.02.2025&amp;dst=100012&amp;field=134&amp;demo=2" TargetMode="External"/><Relationship Id="rId89" Type="http://schemas.openxmlformats.org/officeDocument/2006/relationships/hyperlink" Target="https://login.consultant.ru/link/?req=doc&amp;base=LAW&amp;n=158405&amp;date=20.02.2025&amp;dst=100155&amp;field=134&amp;demo=2" TargetMode="External"/><Relationship Id="rId112" Type="http://schemas.openxmlformats.org/officeDocument/2006/relationships/hyperlink" Target="https://login.consultant.ru/link/?req=doc&amp;base=LAW&amp;n=330659&amp;date=20.02.2025&amp;dst=100050&amp;field=134&amp;demo=2" TargetMode="External"/><Relationship Id="rId133" Type="http://schemas.openxmlformats.org/officeDocument/2006/relationships/hyperlink" Target="https://login.consultant.ru/link/?req=doc&amp;base=LAW&amp;n=330659&amp;date=20.02.2025&amp;dst=100060&amp;field=134&amp;demo=2" TargetMode="External"/><Relationship Id="rId154" Type="http://schemas.openxmlformats.org/officeDocument/2006/relationships/hyperlink" Target="https://login.consultant.ru/link/?req=doc&amp;base=LAW&amp;n=494619&amp;date=20.02.2025&amp;dst=83&amp;field=134&amp;demo=2" TargetMode="External"/><Relationship Id="rId175" Type="http://schemas.openxmlformats.org/officeDocument/2006/relationships/hyperlink" Target="https://login.consultant.ru/link/?req=doc&amp;base=LAW&amp;n=158405&amp;date=20.02.2025&amp;dst=100191&amp;field=134&amp;demo=2" TargetMode="External"/><Relationship Id="rId340" Type="http://schemas.openxmlformats.org/officeDocument/2006/relationships/hyperlink" Target="https://login.consultant.ru/link/?req=doc&amp;base=LAW&amp;n=463288&amp;date=20.02.2025&amp;dst=100010&amp;field=134&amp;demo=2" TargetMode="External"/><Relationship Id="rId196" Type="http://schemas.openxmlformats.org/officeDocument/2006/relationships/hyperlink" Target="https://login.consultant.ru/link/?req=doc&amp;base=LAW&amp;n=457536&amp;date=20.02.2025&amp;dst=100012&amp;field=134&amp;demo=2" TargetMode="External"/><Relationship Id="rId200" Type="http://schemas.openxmlformats.org/officeDocument/2006/relationships/hyperlink" Target="https://login.consultant.ru/link/?req=doc&amp;base=LAW&amp;n=453648&amp;date=20.02.2025&amp;dst=100009&amp;field=134&amp;demo=2" TargetMode="External"/><Relationship Id="rId16" Type="http://schemas.openxmlformats.org/officeDocument/2006/relationships/hyperlink" Target="https://login.consultant.ru/link/?req=doc&amp;base=LAW&amp;n=483117&amp;date=20.02.2025&amp;dst=100180&amp;field=134&amp;demo=2" TargetMode="External"/><Relationship Id="rId221" Type="http://schemas.openxmlformats.org/officeDocument/2006/relationships/hyperlink" Target="https://login.consultant.ru/link/?req=doc&amp;base=LAW&amp;n=482841&amp;date=20.02.2025&amp;dst=100039&amp;field=134&amp;demo=2" TargetMode="External"/><Relationship Id="rId242" Type="http://schemas.openxmlformats.org/officeDocument/2006/relationships/hyperlink" Target="https://login.consultant.ru/link/?req=doc&amp;base=LAW&amp;n=482547&amp;date=20.02.2025&amp;dst=100281&amp;field=134&amp;demo=2" TargetMode="External"/><Relationship Id="rId263" Type="http://schemas.openxmlformats.org/officeDocument/2006/relationships/hyperlink" Target="https://login.consultant.ru/link/?req=doc&amp;base=LAW&amp;n=482838&amp;date=20.02.2025&amp;dst=100033&amp;field=134&amp;demo=2" TargetMode="External"/><Relationship Id="rId284" Type="http://schemas.openxmlformats.org/officeDocument/2006/relationships/hyperlink" Target="https://login.consultant.ru/link/?req=doc&amp;base=LAW&amp;n=330659&amp;date=20.02.2025&amp;dst=100091&amp;field=134&amp;demo=2" TargetMode="External"/><Relationship Id="rId319" Type="http://schemas.openxmlformats.org/officeDocument/2006/relationships/hyperlink" Target="https://login.consultant.ru/link/?req=doc&amp;base=LAW&amp;n=330659&amp;date=20.02.2025&amp;dst=100105&amp;field=134&amp;demo=2" TargetMode="External"/><Relationship Id="rId37" Type="http://schemas.openxmlformats.org/officeDocument/2006/relationships/hyperlink" Target="https://login.consultant.ru/link/?req=doc&amp;base=LAW&amp;n=482841&amp;date=20.02.2025&amp;dst=100012&amp;field=134&amp;demo=2" TargetMode="External"/><Relationship Id="rId58" Type="http://schemas.openxmlformats.org/officeDocument/2006/relationships/hyperlink" Target="https://login.consultant.ru/link/?req=doc&amp;base=LAW&amp;n=403645&amp;date=20.02.2025&amp;dst=100016&amp;field=134&amp;demo=2" TargetMode="External"/><Relationship Id="rId79" Type="http://schemas.openxmlformats.org/officeDocument/2006/relationships/hyperlink" Target="https://login.consultant.ru/link/?req=doc&amp;base=LAW&amp;n=158405&amp;date=20.02.2025&amp;dst=100151&amp;field=134&amp;demo=2" TargetMode="External"/><Relationship Id="rId102" Type="http://schemas.openxmlformats.org/officeDocument/2006/relationships/hyperlink" Target="https://login.consultant.ru/link/?req=doc&amp;base=LAW&amp;n=436100&amp;date=20.02.2025&amp;dst=100107&amp;field=134&amp;demo=2" TargetMode="External"/><Relationship Id="rId123" Type="http://schemas.openxmlformats.org/officeDocument/2006/relationships/hyperlink" Target="https://login.consultant.ru/link/?req=doc&amp;base=LAW&amp;n=470726&amp;date=20.02.2025&amp;dst=100233&amp;field=134&amp;demo=2" TargetMode="External"/><Relationship Id="rId144" Type="http://schemas.openxmlformats.org/officeDocument/2006/relationships/hyperlink" Target="https://login.consultant.ru/link/?req=doc&amp;base=LAW&amp;n=482838&amp;date=20.02.2025&amp;dst=100019&amp;field=134&amp;demo=2" TargetMode="External"/><Relationship Id="rId330" Type="http://schemas.openxmlformats.org/officeDocument/2006/relationships/hyperlink" Target="https://login.consultant.ru/link/?req=doc&amp;base=LAW&amp;n=330659&amp;date=20.02.2025&amp;dst=100110&amp;field=134&amp;demo=2" TargetMode="External"/><Relationship Id="rId90" Type="http://schemas.openxmlformats.org/officeDocument/2006/relationships/hyperlink" Target="https://login.consultant.ru/link/?req=doc&amp;base=LAW&amp;n=330659&amp;date=20.02.2025&amp;dst=100040&amp;field=134&amp;demo=2" TargetMode="External"/><Relationship Id="rId165" Type="http://schemas.openxmlformats.org/officeDocument/2006/relationships/hyperlink" Target="https://login.consultant.ru/link/?req=doc&amp;base=LAW&amp;n=158405&amp;date=20.02.2025&amp;dst=100181&amp;field=134&amp;demo=2" TargetMode="External"/><Relationship Id="rId186" Type="http://schemas.openxmlformats.org/officeDocument/2006/relationships/hyperlink" Target="https://login.consultant.ru/link/?req=doc&amp;base=LAW&amp;n=158405&amp;date=20.02.2025&amp;dst=100201&amp;field=134&amp;demo=2" TargetMode="External"/><Relationship Id="rId351" Type="http://schemas.openxmlformats.org/officeDocument/2006/relationships/header" Target="header2.xml"/><Relationship Id="rId211" Type="http://schemas.openxmlformats.org/officeDocument/2006/relationships/hyperlink" Target="https://login.consultant.ru/link/?req=doc&amp;base=LAW&amp;n=158405&amp;date=20.02.2025&amp;dst=100217&amp;field=134&amp;demo=2" TargetMode="External"/><Relationship Id="rId232" Type="http://schemas.openxmlformats.org/officeDocument/2006/relationships/hyperlink" Target="https://login.consultant.ru/link/?req=doc&amp;base=LAW&amp;n=440507&amp;date=20.02.2025&amp;dst=101753&amp;field=134&amp;demo=2" TargetMode="External"/><Relationship Id="rId253" Type="http://schemas.openxmlformats.org/officeDocument/2006/relationships/hyperlink" Target="https://login.consultant.ru/link/?req=doc&amp;base=LAW&amp;n=299792&amp;date=20.02.2025&amp;dst=100011&amp;field=134&amp;demo=2" TargetMode="External"/><Relationship Id="rId274" Type="http://schemas.openxmlformats.org/officeDocument/2006/relationships/hyperlink" Target="https://login.consultant.ru/link/?req=doc&amp;base=LAW&amp;n=436100&amp;date=20.02.2025&amp;dst=100109&amp;field=134&amp;demo=2" TargetMode="External"/><Relationship Id="rId295" Type="http://schemas.openxmlformats.org/officeDocument/2006/relationships/hyperlink" Target="https://login.consultant.ru/link/?req=doc&amp;base=LAW&amp;n=482547&amp;date=20.02.2025&amp;dst=100284&amp;field=134&amp;demo=2" TargetMode="External"/><Relationship Id="rId309" Type="http://schemas.openxmlformats.org/officeDocument/2006/relationships/hyperlink" Target="https://login.consultant.ru/link/?req=doc&amp;base=LAW&amp;n=330659&amp;date=20.02.2025&amp;dst=100103&amp;field=134&amp;demo=2" TargetMode="External"/><Relationship Id="rId27" Type="http://schemas.openxmlformats.org/officeDocument/2006/relationships/hyperlink" Target="https://login.consultant.ru/link/?req=doc&amp;base=LAW&amp;n=330659&amp;date=20.02.2025&amp;dst=100025&amp;field=134&amp;demo=2" TargetMode="External"/><Relationship Id="rId48" Type="http://schemas.openxmlformats.org/officeDocument/2006/relationships/hyperlink" Target="https://login.consultant.ru/link/?req=doc&amp;base=LAW&amp;n=440548&amp;date=20.02.2025&amp;dst=100019&amp;field=134&amp;demo=2" TargetMode="External"/><Relationship Id="rId69" Type="http://schemas.openxmlformats.org/officeDocument/2006/relationships/hyperlink" Target="https://login.consultant.ru/link/?req=doc&amp;base=LAW&amp;n=482838&amp;date=20.02.2025&amp;dst=100014&amp;field=134&amp;demo=2" TargetMode="External"/><Relationship Id="rId113" Type="http://schemas.openxmlformats.org/officeDocument/2006/relationships/hyperlink" Target="https://login.consultant.ru/link/?req=doc&amp;base=LAW&amp;n=374439&amp;date=20.02.2025&amp;dst=100010&amp;field=134&amp;demo=2" TargetMode="External"/><Relationship Id="rId134" Type="http://schemas.openxmlformats.org/officeDocument/2006/relationships/hyperlink" Target="https://login.consultant.ru/link/?req=doc&amp;base=LAW&amp;n=482841&amp;date=20.02.2025&amp;dst=100023&amp;field=134&amp;demo=2" TargetMode="External"/><Relationship Id="rId320" Type="http://schemas.openxmlformats.org/officeDocument/2006/relationships/hyperlink" Target="https://login.consultant.ru/link/?req=doc&amp;base=LAW&amp;n=339085&amp;date=20.02.2025&amp;dst=100020&amp;field=134&amp;demo=2" TargetMode="External"/><Relationship Id="rId80" Type="http://schemas.openxmlformats.org/officeDocument/2006/relationships/hyperlink" Target="https://login.consultant.ru/link/?req=doc&amp;base=LAW&amp;n=330659&amp;date=20.02.2025&amp;dst=100035&amp;field=134&amp;demo=2" TargetMode="External"/><Relationship Id="rId155" Type="http://schemas.openxmlformats.org/officeDocument/2006/relationships/hyperlink" Target="https://login.consultant.ru/link/?req=doc&amp;base=LAW&amp;n=440548&amp;date=20.02.2025&amp;dst=100022&amp;field=134&amp;demo=2" TargetMode="External"/><Relationship Id="rId176" Type="http://schemas.openxmlformats.org/officeDocument/2006/relationships/hyperlink" Target="https://login.consultant.ru/link/?req=doc&amp;base=LAW&amp;n=182631&amp;date=20.02.2025&amp;dst=100122&amp;field=134&amp;demo=2" TargetMode="External"/><Relationship Id="rId197" Type="http://schemas.openxmlformats.org/officeDocument/2006/relationships/hyperlink" Target="https://login.consultant.ru/link/?req=doc&amp;base=LAW&amp;n=89572&amp;date=20.02.2025&amp;dst=100008&amp;field=134&amp;demo=2" TargetMode="External"/><Relationship Id="rId341" Type="http://schemas.openxmlformats.org/officeDocument/2006/relationships/hyperlink" Target="https://login.consultant.ru/link/?req=doc&amp;base=LAW&amp;n=440548&amp;date=20.02.2025&amp;dst=100028&amp;field=134&amp;demo=2" TargetMode="External"/><Relationship Id="rId201" Type="http://schemas.openxmlformats.org/officeDocument/2006/relationships/hyperlink" Target="https://login.consultant.ru/link/?req=doc&amp;base=LAW&amp;n=482841&amp;date=20.02.2025&amp;dst=100034&amp;field=134&amp;demo=2" TargetMode="External"/><Relationship Id="rId222" Type="http://schemas.openxmlformats.org/officeDocument/2006/relationships/hyperlink" Target="https://login.consultant.ru/link/?req=doc&amp;base=LAW&amp;n=469758&amp;date=20.02.2025&amp;dst=191&amp;field=134&amp;demo=2" TargetMode="External"/><Relationship Id="rId243" Type="http://schemas.openxmlformats.org/officeDocument/2006/relationships/hyperlink" Target="https://login.consultant.ru/link/?req=doc&amp;base=LAW&amp;n=495001&amp;date=20.02.2025&amp;dst=100999&amp;field=134&amp;demo=2" TargetMode="External"/><Relationship Id="rId264" Type="http://schemas.openxmlformats.org/officeDocument/2006/relationships/hyperlink" Target="https://login.consultant.ru/link/?req=doc&amp;base=LAW&amp;n=330659&amp;date=20.02.2025&amp;dst=100086&amp;field=134&amp;demo=2" TargetMode="External"/><Relationship Id="rId285" Type="http://schemas.openxmlformats.org/officeDocument/2006/relationships/hyperlink" Target="https://login.consultant.ru/link/?req=doc&amp;base=LAW&amp;n=330659&amp;date=20.02.2025&amp;dst=100093&amp;field=134&amp;demo=2" TargetMode="External"/><Relationship Id="rId17" Type="http://schemas.openxmlformats.org/officeDocument/2006/relationships/hyperlink" Target="https://login.consultant.ru/link/?req=doc&amp;base=LAW&amp;n=440548&amp;date=20.02.2025&amp;dst=100012&amp;field=134&amp;demo=2" TargetMode="External"/><Relationship Id="rId38" Type="http://schemas.openxmlformats.org/officeDocument/2006/relationships/hyperlink" Target="https://login.consultant.ru/link/?req=doc&amp;base=LAW&amp;n=469758&amp;date=20.02.2025&amp;dst=178&amp;field=134&amp;demo=2" TargetMode="External"/><Relationship Id="rId59" Type="http://schemas.openxmlformats.org/officeDocument/2006/relationships/hyperlink" Target="https://login.consultant.ru/link/?req=doc&amp;base=LAW&amp;n=440507&amp;date=20.02.2025&amp;dst=101738&amp;field=134&amp;demo=2" TargetMode="External"/><Relationship Id="rId103" Type="http://schemas.openxmlformats.org/officeDocument/2006/relationships/hyperlink" Target="https://login.consultant.ru/link/?req=doc&amp;base=LAW&amp;n=158405&amp;date=20.02.2025&amp;dst=100159&amp;field=134&amp;demo=2" TargetMode="External"/><Relationship Id="rId124" Type="http://schemas.openxmlformats.org/officeDocument/2006/relationships/hyperlink" Target="https://login.consultant.ru/link/?req=doc&amp;base=LAW&amp;n=373498&amp;date=20.02.2025&amp;dst=100009&amp;field=134&amp;demo=2" TargetMode="External"/><Relationship Id="rId310" Type="http://schemas.openxmlformats.org/officeDocument/2006/relationships/hyperlink" Target="https://login.consultant.ru/link/?req=doc&amp;base=LAW&amp;n=303078&amp;date=20.02.2025&amp;dst=100011&amp;field=134&amp;demo=2" TargetMode="External"/><Relationship Id="rId70" Type="http://schemas.openxmlformats.org/officeDocument/2006/relationships/hyperlink" Target="https://login.consultant.ru/link/?req=doc&amp;base=LAW&amp;n=477988&amp;date=20.02.2025&amp;dst=100013&amp;field=134&amp;demo=2" TargetMode="External"/><Relationship Id="rId91" Type="http://schemas.openxmlformats.org/officeDocument/2006/relationships/hyperlink" Target="https://login.consultant.ru/link/?req=doc&amp;base=LAW&amp;n=482841&amp;date=20.02.2025&amp;dst=100020&amp;field=134&amp;demo=2" TargetMode="External"/><Relationship Id="rId145" Type="http://schemas.openxmlformats.org/officeDocument/2006/relationships/hyperlink" Target="https://login.consultant.ru/link/?req=doc&amp;base=LAW&amp;n=482838&amp;date=20.02.2025&amp;dst=100020&amp;field=134&amp;demo=2" TargetMode="External"/><Relationship Id="rId166" Type="http://schemas.openxmlformats.org/officeDocument/2006/relationships/hyperlink" Target="https://login.consultant.ru/link/?req=doc&amp;base=LAW&amp;n=482841&amp;date=20.02.2025&amp;dst=100026&amp;field=134&amp;demo=2" TargetMode="External"/><Relationship Id="rId187" Type="http://schemas.openxmlformats.org/officeDocument/2006/relationships/hyperlink" Target="https://login.consultant.ru/link/?req=doc&amp;base=LAW&amp;n=497793&amp;date=20.02.2025&amp;dst=6354&amp;field=134&amp;demo=2" TargetMode="External"/><Relationship Id="rId331" Type="http://schemas.openxmlformats.org/officeDocument/2006/relationships/hyperlink" Target="https://login.consultant.ru/link/?req=doc&amp;base=LAW&amp;n=491919&amp;date=20.02.2025&amp;dst=100005&amp;field=134&amp;demo=2" TargetMode="External"/><Relationship Id="rId352" Type="http://schemas.openxmlformats.org/officeDocument/2006/relationships/footer" Target="footer2.xm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149244&amp;date=20.02.2025&amp;demo=2" TargetMode="External"/><Relationship Id="rId233" Type="http://schemas.openxmlformats.org/officeDocument/2006/relationships/hyperlink" Target="https://login.consultant.ru/link/?req=doc&amp;base=LAW&amp;n=158405&amp;date=20.02.2025&amp;dst=100238&amp;field=134&amp;demo=2" TargetMode="External"/><Relationship Id="rId254" Type="http://schemas.openxmlformats.org/officeDocument/2006/relationships/hyperlink" Target="https://login.consultant.ru/link/?req=doc&amp;base=LAW&amp;n=200016&amp;date=20.02.2025&amp;dst=100014&amp;field=134&amp;demo=2" TargetMode="External"/><Relationship Id="rId28" Type="http://schemas.openxmlformats.org/officeDocument/2006/relationships/hyperlink" Target="https://login.consultant.ru/link/?req=doc&amp;base=LAW&amp;n=149678&amp;date=20.02.2025&amp;dst=100042&amp;field=134&amp;demo=2" TargetMode="External"/><Relationship Id="rId49" Type="http://schemas.openxmlformats.org/officeDocument/2006/relationships/hyperlink" Target="https://login.consultant.ru/link/?req=doc&amp;base=LAW&amp;n=158405&amp;date=20.02.2025&amp;dst=100126&amp;field=134&amp;demo=2" TargetMode="External"/><Relationship Id="rId114" Type="http://schemas.openxmlformats.org/officeDocument/2006/relationships/hyperlink" Target="https://login.consultant.ru/link/?req=doc&amp;base=LAW&amp;n=330659&amp;date=20.02.2025&amp;dst=100052&amp;field=134&amp;demo=2" TargetMode="External"/><Relationship Id="rId275" Type="http://schemas.openxmlformats.org/officeDocument/2006/relationships/hyperlink" Target="https://login.consultant.ru/link/?req=doc&amp;base=LAW&amp;n=165281&amp;date=20.02.2025&amp;dst=100013&amp;field=134&amp;demo=2" TargetMode="External"/><Relationship Id="rId296" Type="http://schemas.openxmlformats.org/officeDocument/2006/relationships/hyperlink" Target="https://login.consultant.ru/link/?req=doc&amp;base=LAW&amp;n=469758&amp;date=20.02.2025&amp;dst=264&amp;field=134&amp;demo=2" TargetMode="External"/><Relationship Id="rId300" Type="http://schemas.openxmlformats.org/officeDocument/2006/relationships/hyperlink" Target="https://login.consultant.ru/link/?req=doc&amp;base=LAW&amp;n=158405&amp;date=20.02.2025&amp;dst=100284&amp;field=134&amp;demo=2" TargetMode="External"/><Relationship Id="rId60" Type="http://schemas.openxmlformats.org/officeDocument/2006/relationships/hyperlink" Target="https://login.consultant.ru/link/?req=doc&amp;base=LAW&amp;n=158405&amp;date=20.02.2025&amp;dst=100138&amp;field=134&amp;demo=2" TargetMode="External"/><Relationship Id="rId81" Type="http://schemas.openxmlformats.org/officeDocument/2006/relationships/hyperlink" Target="https://login.consultant.ru/link/?req=doc&amp;base=LAW&amp;n=330659&amp;date=20.02.2025&amp;dst=100036&amp;field=134&amp;demo=2" TargetMode="External"/><Relationship Id="rId135" Type="http://schemas.openxmlformats.org/officeDocument/2006/relationships/hyperlink" Target="https://login.consultant.ru/link/?req=doc&amp;base=LAW&amp;n=469758&amp;date=20.02.2025&amp;dst=184&amp;field=134&amp;demo=2" TargetMode="External"/><Relationship Id="rId156" Type="http://schemas.openxmlformats.org/officeDocument/2006/relationships/hyperlink" Target="https://login.consultant.ru/link/?req=doc&amp;base=LAW&amp;n=494619&amp;date=20.02.2025&amp;dst=83&amp;field=134&amp;demo=2" TargetMode="External"/><Relationship Id="rId177" Type="http://schemas.openxmlformats.org/officeDocument/2006/relationships/hyperlink" Target="https://login.consultant.ru/link/?req=doc&amp;base=LAW&amp;n=483236&amp;date=20.02.2025&amp;demo=2" TargetMode="External"/><Relationship Id="rId198" Type="http://schemas.openxmlformats.org/officeDocument/2006/relationships/hyperlink" Target="https://login.consultant.ru/link/?req=doc&amp;base=LAW&amp;n=116962&amp;date=20.02.2025&amp;dst=100008&amp;field=134&amp;demo=2" TargetMode="External"/><Relationship Id="rId321" Type="http://schemas.openxmlformats.org/officeDocument/2006/relationships/hyperlink" Target="https://login.consultant.ru/link/?req=doc&amp;base=LAW&amp;n=339085&amp;date=20.02.2025&amp;dst=100026&amp;field=134&amp;demo=2" TargetMode="External"/><Relationship Id="rId342" Type="http://schemas.openxmlformats.org/officeDocument/2006/relationships/hyperlink" Target="https://login.consultant.ru/link/?req=doc&amp;base=LAW&amp;n=482841&amp;date=20.02.2025&amp;dst=100042&amp;field=134&amp;demo=2" TargetMode="External"/><Relationship Id="rId202" Type="http://schemas.openxmlformats.org/officeDocument/2006/relationships/hyperlink" Target="https://login.consultant.ru/link/?req=doc&amp;base=LAW&amp;n=482841&amp;date=20.02.2025&amp;dst=100036&amp;field=134&amp;demo=2" TargetMode="External"/><Relationship Id="rId223" Type="http://schemas.openxmlformats.org/officeDocument/2006/relationships/hyperlink" Target="https://login.consultant.ru/link/?req=doc&amp;base=LAW&amp;n=477721&amp;date=20.02.2025&amp;dst=100014&amp;field=134&amp;demo=2" TargetMode="External"/><Relationship Id="rId244" Type="http://schemas.openxmlformats.org/officeDocument/2006/relationships/hyperlink" Target="https://login.consultant.ru/link/?req=doc&amp;base=LAW&amp;n=482547&amp;date=20.02.2025&amp;dst=100283&amp;field=134&amp;demo=2" TargetMode="External"/><Relationship Id="rId18" Type="http://schemas.openxmlformats.org/officeDocument/2006/relationships/hyperlink" Target="https://login.consultant.ru/link/?req=doc&amp;base=LAW&amp;n=330659&amp;date=20.02.2025&amp;dst=100018&amp;field=134&amp;demo=2" TargetMode="External"/><Relationship Id="rId39" Type="http://schemas.openxmlformats.org/officeDocument/2006/relationships/hyperlink" Target="https://login.consultant.ru/link/?req=doc&amp;base=LAW&amp;n=158405&amp;date=20.02.2025&amp;dst=100124&amp;field=134&amp;demo=2" TargetMode="External"/><Relationship Id="rId265" Type="http://schemas.openxmlformats.org/officeDocument/2006/relationships/hyperlink" Target="https://login.consultant.ru/link/?req=doc&amp;base=LAW&amp;n=448713&amp;date=20.02.2025&amp;dst=100149&amp;field=134&amp;demo=2" TargetMode="External"/><Relationship Id="rId286" Type="http://schemas.openxmlformats.org/officeDocument/2006/relationships/hyperlink" Target="https://login.consultant.ru/link/?req=doc&amp;base=LAW&amp;n=330659&amp;date=20.02.2025&amp;dst=100094&amp;field=134&amp;demo=2" TargetMode="External"/><Relationship Id="rId50" Type="http://schemas.openxmlformats.org/officeDocument/2006/relationships/hyperlink" Target="https://login.consultant.ru/link/?req=doc&amp;base=LAW&amp;n=482839&amp;date=20.02.2025&amp;dst=100111&amp;field=134&amp;demo=2" TargetMode="External"/><Relationship Id="rId104" Type="http://schemas.openxmlformats.org/officeDocument/2006/relationships/hyperlink" Target="https://login.consultant.ru/link/?req=doc&amp;base=LAW&amp;n=330659&amp;date=20.02.2025&amp;dst=100044&amp;field=134&amp;demo=2" TargetMode="External"/><Relationship Id="rId125" Type="http://schemas.openxmlformats.org/officeDocument/2006/relationships/hyperlink" Target="https://login.consultant.ru/link/?req=doc&amp;base=LAW&amp;n=366298&amp;date=20.02.2025&amp;dst=100032&amp;field=134&amp;demo=2" TargetMode="External"/><Relationship Id="rId146" Type="http://schemas.openxmlformats.org/officeDocument/2006/relationships/hyperlink" Target="https://login.consultant.ru/link/?req=doc&amp;base=LAW&amp;n=330659&amp;date=20.02.2025&amp;dst=100066&amp;field=134&amp;demo=2" TargetMode="External"/><Relationship Id="rId167" Type="http://schemas.openxmlformats.org/officeDocument/2006/relationships/hyperlink" Target="https://login.consultant.ru/link/?req=doc&amp;base=LAW&amp;n=469758&amp;date=20.02.2025&amp;dst=187&amp;field=134&amp;demo=2" TargetMode="External"/><Relationship Id="rId188" Type="http://schemas.openxmlformats.org/officeDocument/2006/relationships/hyperlink" Target="https://login.consultant.ru/link/?req=doc&amp;base=LAW&amp;n=182631&amp;date=20.02.2025&amp;dst=100124&amp;field=134&amp;demo=2" TargetMode="External"/><Relationship Id="rId311" Type="http://schemas.openxmlformats.org/officeDocument/2006/relationships/hyperlink" Target="https://login.consultant.ru/link/?req=doc&amp;base=LAW&amp;n=303078&amp;date=20.02.2025&amp;dst=100098&amp;field=134&amp;demo=2" TargetMode="External"/><Relationship Id="rId332" Type="http://schemas.openxmlformats.org/officeDocument/2006/relationships/hyperlink" Target="https://login.consultant.ru/link/?req=doc&amp;base=LAW&amp;n=330659&amp;date=20.02.2025&amp;dst=100111&amp;field=134&amp;demo=2" TargetMode="External"/><Relationship Id="rId353" Type="http://schemas.openxmlformats.org/officeDocument/2006/relationships/fontTable" Target="fontTable.xml"/><Relationship Id="rId71" Type="http://schemas.openxmlformats.org/officeDocument/2006/relationships/hyperlink" Target="https://login.consultant.ru/link/?req=doc&amp;base=LAW&amp;n=482838&amp;date=20.02.2025&amp;dst=100015&amp;field=134&amp;demo=2" TargetMode="External"/><Relationship Id="rId92" Type="http://schemas.openxmlformats.org/officeDocument/2006/relationships/hyperlink" Target="https://login.consultant.ru/link/?req=doc&amp;base=LAW&amp;n=469758&amp;date=20.02.2025&amp;dst=182&amp;field=134&amp;demo=2" TargetMode="External"/><Relationship Id="rId213" Type="http://schemas.openxmlformats.org/officeDocument/2006/relationships/hyperlink" Target="https://login.consultant.ru/link/?req=doc&amp;base=LAW&amp;n=158405&amp;date=20.02.2025&amp;dst=100218&amp;field=134&amp;demo=2" TargetMode="External"/><Relationship Id="rId234" Type="http://schemas.openxmlformats.org/officeDocument/2006/relationships/hyperlink" Target="https://login.consultant.ru/link/?req=doc&amp;base=LAW&amp;n=479116&amp;date=20.02.2025&amp;dst=102128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2841&amp;date=20.02.2025&amp;dst=100011&amp;field=134&amp;demo=2" TargetMode="External"/><Relationship Id="rId255" Type="http://schemas.openxmlformats.org/officeDocument/2006/relationships/hyperlink" Target="https://login.consultant.ru/link/?req=doc&amp;base=LAW&amp;n=279447&amp;date=20.02.2025&amp;dst=100010&amp;field=134&amp;demo=2" TargetMode="External"/><Relationship Id="rId276" Type="http://schemas.openxmlformats.org/officeDocument/2006/relationships/hyperlink" Target="https://login.consultant.ru/link/?req=doc&amp;base=LAW&amp;n=165281&amp;date=20.02.2025&amp;dst=100033&amp;field=134&amp;demo=2" TargetMode="External"/><Relationship Id="rId297" Type="http://schemas.openxmlformats.org/officeDocument/2006/relationships/hyperlink" Target="https://login.consultant.ru/link/?req=doc&amp;base=LAW&amp;n=367097&amp;date=20.02.2025&amp;dst=100010&amp;field=134&amp;demo=2" TargetMode="External"/><Relationship Id="rId40" Type="http://schemas.openxmlformats.org/officeDocument/2006/relationships/hyperlink" Target="https://login.consultant.ru/link/?req=doc&amp;base=LAW&amp;n=494619&amp;date=20.02.2025&amp;dst=83&amp;field=134&amp;demo=2" TargetMode="External"/><Relationship Id="rId115" Type="http://schemas.openxmlformats.org/officeDocument/2006/relationships/hyperlink" Target="https://login.consultant.ru/link/?req=doc&amp;base=LAW&amp;n=487877&amp;date=20.02.2025&amp;dst=100005&amp;field=134&amp;demo=2" TargetMode="External"/><Relationship Id="rId136" Type="http://schemas.openxmlformats.org/officeDocument/2006/relationships/hyperlink" Target="https://login.consultant.ru/link/?req=doc&amp;base=LAW&amp;n=374439&amp;date=20.02.2025&amp;dst=100010&amp;field=134&amp;demo=2" TargetMode="External"/><Relationship Id="rId157" Type="http://schemas.openxmlformats.org/officeDocument/2006/relationships/hyperlink" Target="https://login.consultant.ru/link/?req=doc&amp;base=LAW&amp;n=440548&amp;date=20.02.2025&amp;dst=100024&amp;field=134&amp;demo=2" TargetMode="External"/><Relationship Id="rId178" Type="http://schemas.openxmlformats.org/officeDocument/2006/relationships/hyperlink" Target="https://login.consultant.ru/link/?req=doc&amp;base=LAW&amp;n=481394&amp;date=20.02.2025&amp;dst=100013&amp;field=134&amp;demo=2" TargetMode="External"/><Relationship Id="rId301" Type="http://schemas.openxmlformats.org/officeDocument/2006/relationships/hyperlink" Target="https://login.consultant.ru/link/?req=doc&amp;base=LAW&amp;n=81756&amp;date=20.02.2025&amp;dst=100018&amp;field=134&amp;demo=2" TargetMode="External"/><Relationship Id="rId322" Type="http://schemas.openxmlformats.org/officeDocument/2006/relationships/hyperlink" Target="https://login.consultant.ru/link/?req=doc&amp;base=LAW&amp;n=339085&amp;date=20.02.2025&amp;dst=100027&amp;field=134&amp;demo=2" TargetMode="External"/><Relationship Id="rId343" Type="http://schemas.openxmlformats.org/officeDocument/2006/relationships/hyperlink" Target="https://login.consultant.ru/link/?req=doc&amp;base=LAW&amp;n=469758&amp;date=20.02.2025&amp;dst=193&amp;field=134&amp;demo=2" TargetMode="External"/><Relationship Id="rId61" Type="http://schemas.openxmlformats.org/officeDocument/2006/relationships/hyperlink" Target="https://login.consultant.ru/link/?req=doc&amp;base=LAW&amp;n=99168&amp;date=20.02.2025&amp;dst=100013&amp;field=134&amp;demo=2" TargetMode="External"/><Relationship Id="rId82" Type="http://schemas.openxmlformats.org/officeDocument/2006/relationships/hyperlink" Target="https://login.consultant.ru/link/?req=doc&amp;base=LAW&amp;n=330659&amp;date=20.02.2025&amp;dst=100038&amp;field=134&amp;demo=2" TargetMode="External"/><Relationship Id="rId199" Type="http://schemas.openxmlformats.org/officeDocument/2006/relationships/hyperlink" Target="https://login.consultant.ru/link/?req=doc&amp;base=LAW&amp;n=482841&amp;date=20.02.2025&amp;dst=100033&amp;field=134&amp;demo=2" TargetMode="External"/><Relationship Id="rId203" Type="http://schemas.openxmlformats.org/officeDocument/2006/relationships/hyperlink" Target="https://login.consultant.ru/link/?req=doc&amp;base=LAW&amp;n=158405&amp;date=20.02.2025&amp;dst=100209&amp;field=134&amp;demo=2" TargetMode="External"/><Relationship Id="rId19" Type="http://schemas.openxmlformats.org/officeDocument/2006/relationships/hyperlink" Target="https://login.consultant.ru/link/?req=doc&amp;base=LAW&amp;n=330659&amp;date=20.02.2025&amp;dst=100019&amp;field=134&amp;demo=2" TargetMode="External"/><Relationship Id="rId224" Type="http://schemas.openxmlformats.org/officeDocument/2006/relationships/hyperlink" Target="https://login.consultant.ru/link/?req=doc&amp;base=LAW&amp;n=479089&amp;date=20.02.2025&amp;dst=100718&amp;field=134&amp;demo=2" TargetMode="External"/><Relationship Id="rId245" Type="http://schemas.openxmlformats.org/officeDocument/2006/relationships/hyperlink" Target="https://login.consultant.ru/link/?req=doc&amp;base=LAW&amp;n=380952&amp;date=20.02.2025&amp;dst=100010&amp;field=134&amp;demo=2" TargetMode="External"/><Relationship Id="rId266" Type="http://schemas.openxmlformats.org/officeDocument/2006/relationships/hyperlink" Target="https://login.consultant.ru/link/?req=doc&amp;base=LAW&amp;n=287475&amp;date=20.02.2025&amp;dst=100009&amp;field=134&amp;demo=2" TargetMode="External"/><Relationship Id="rId287" Type="http://schemas.openxmlformats.org/officeDocument/2006/relationships/hyperlink" Target="https://login.consultant.ru/link/?req=doc&amp;base=LAW&amp;n=330659&amp;date=20.02.2025&amp;dst=100095&amp;field=134&amp;demo=2" TargetMode="External"/><Relationship Id="rId30" Type="http://schemas.openxmlformats.org/officeDocument/2006/relationships/hyperlink" Target="https://login.consultant.ru/link/?req=doc&amp;base=LAW&amp;n=158405&amp;date=20.02.2025&amp;dst=100115&amp;field=134&amp;demo=2" TargetMode="External"/><Relationship Id="rId105" Type="http://schemas.openxmlformats.org/officeDocument/2006/relationships/hyperlink" Target="https://login.consultant.ru/link/?req=doc&amp;base=LAW&amp;n=158405&amp;date=20.02.2025&amp;dst=100160&amp;field=134&amp;demo=2" TargetMode="External"/><Relationship Id="rId126" Type="http://schemas.openxmlformats.org/officeDocument/2006/relationships/hyperlink" Target="https://login.consultant.ru/link/?req=doc&amp;base=LAW&amp;n=494628&amp;date=20.02.2025&amp;dst=100714&amp;field=134&amp;demo=2" TargetMode="External"/><Relationship Id="rId147" Type="http://schemas.openxmlformats.org/officeDocument/2006/relationships/hyperlink" Target="https://login.consultant.ru/link/?req=doc&amp;base=LAW&amp;n=158405&amp;date=20.02.2025&amp;dst=100175&amp;field=134&amp;demo=2" TargetMode="External"/><Relationship Id="rId168" Type="http://schemas.openxmlformats.org/officeDocument/2006/relationships/hyperlink" Target="https://login.consultant.ru/link/?req=doc&amp;base=LAW&amp;n=330659&amp;date=20.02.2025&amp;dst=100074&amp;field=134&amp;demo=2" TargetMode="External"/><Relationship Id="rId312" Type="http://schemas.openxmlformats.org/officeDocument/2006/relationships/hyperlink" Target="https://login.consultant.ru/link/?req=doc&amp;base=LAW&amp;n=343965&amp;date=20.02.2025&amp;dst=100015&amp;field=134&amp;demo=2" TargetMode="External"/><Relationship Id="rId333" Type="http://schemas.openxmlformats.org/officeDocument/2006/relationships/hyperlink" Target="https://login.consultant.ru/link/?req=doc&amp;base=LAW&amp;n=482839&amp;date=20.02.2025&amp;dst=100114&amp;field=134&amp;demo=2" TargetMode="External"/><Relationship Id="rId354" Type="http://schemas.openxmlformats.org/officeDocument/2006/relationships/theme" Target="theme/theme1.xml"/><Relationship Id="rId51" Type="http://schemas.openxmlformats.org/officeDocument/2006/relationships/hyperlink" Target="https://login.consultant.ru/link/?req=doc&amp;base=LAW&amp;n=99168&amp;date=20.02.2025&amp;dst=100013&amp;field=134&amp;demo=2" TargetMode="External"/><Relationship Id="rId72" Type="http://schemas.openxmlformats.org/officeDocument/2006/relationships/hyperlink" Target="https://login.consultant.ru/link/?req=doc&amp;base=LAW&amp;n=304978&amp;date=20.02.2025&amp;dst=100008&amp;field=134&amp;demo=2" TargetMode="External"/><Relationship Id="rId93" Type="http://schemas.openxmlformats.org/officeDocument/2006/relationships/hyperlink" Target="https://login.consultant.ru/link/?req=doc&amp;base=LAW&amp;n=471073&amp;date=20.02.2025&amp;dst=100012&amp;field=134&amp;demo=2" TargetMode="External"/><Relationship Id="rId189" Type="http://schemas.openxmlformats.org/officeDocument/2006/relationships/hyperlink" Target="https://login.consultant.ru/link/?req=doc&amp;base=LAW&amp;n=363965&amp;date=20.02.2025&amp;dst=100010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158405&amp;date=20.02.2025&amp;dst=100220&amp;field=134&amp;demo=2" TargetMode="External"/><Relationship Id="rId235" Type="http://schemas.openxmlformats.org/officeDocument/2006/relationships/hyperlink" Target="https://login.consultant.ru/link/?req=doc&amp;base=LAW&amp;n=403645&amp;date=20.02.2025&amp;dst=100016&amp;field=134&amp;demo=2" TargetMode="External"/><Relationship Id="rId256" Type="http://schemas.openxmlformats.org/officeDocument/2006/relationships/hyperlink" Target="https://login.consultant.ru/link/?req=doc&amp;base=LAW&amp;n=200016&amp;date=20.02.2025&amp;dst=100016&amp;field=134&amp;demo=2" TargetMode="External"/><Relationship Id="rId277" Type="http://schemas.openxmlformats.org/officeDocument/2006/relationships/hyperlink" Target="https://login.consultant.ru/link/?req=doc&amp;base=LAW&amp;n=165281&amp;date=20.02.2025&amp;dst=100056&amp;field=134&amp;demo=2" TargetMode="External"/><Relationship Id="rId298" Type="http://schemas.openxmlformats.org/officeDocument/2006/relationships/hyperlink" Target="https://login.consultant.ru/link/?req=doc&amp;base=LAW&amp;n=482547&amp;date=20.02.2025&amp;dst=100284&amp;field=134&amp;demo=2" TargetMode="External"/><Relationship Id="rId116" Type="http://schemas.openxmlformats.org/officeDocument/2006/relationships/hyperlink" Target="https://login.consultant.ru/link/?req=doc&amp;base=LAW&amp;n=470725&amp;date=20.02.2025&amp;dst=100013&amp;field=134&amp;demo=2" TargetMode="External"/><Relationship Id="rId137" Type="http://schemas.openxmlformats.org/officeDocument/2006/relationships/hyperlink" Target="https://login.consultant.ru/link/?req=doc&amp;base=LAW&amp;n=477512&amp;date=20.02.2025&amp;dst=100001&amp;field=134&amp;demo=2" TargetMode="External"/><Relationship Id="rId158" Type="http://schemas.openxmlformats.org/officeDocument/2006/relationships/hyperlink" Target="https://login.consultant.ru/link/?req=doc&amp;base=LAW&amp;n=149678&amp;date=20.02.2025&amp;dst=100053&amp;field=134&amp;demo=2" TargetMode="External"/><Relationship Id="rId302" Type="http://schemas.openxmlformats.org/officeDocument/2006/relationships/hyperlink" Target="https://login.consultant.ru/link/?req=doc&amp;base=LAW&amp;n=471095&amp;date=20.02.2025&amp;demo=2" TargetMode="External"/><Relationship Id="rId323" Type="http://schemas.openxmlformats.org/officeDocument/2006/relationships/hyperlink" Target="https://login.consultant.ru/link/?req=doc&amp;base=LAW&amp;n=330659&amp;date=20.02.2025&amp;dst=100108&amp;field=134&amp;demo=2" TargetMode="External"/><Relationship Id="rId344" Type="http://schemas.openxmlformats.org/officeDocument/2006/relationships/hyperlink" Target="https://login.consultant.ru/link/?req=doc&amp;base=LAW&amp;n=330659&amp;date=20.02.2025&amp;dst=100117&amp;field=134&amp;demo=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38444</Words>
  <Characters>219132</Characters>
  <Application>Microsoft Office Word</Application>
  <DocSecurity>0</DocSecurity>
  <Lines>1826</Lines>
  <Paragraphs>514</Paragraphs>
  <ScaleCrop>false</ScaleCrop>
  <Company>КонсультантПлюс Версия 4024.00.50</Company>
  <LinksUpToDate>false</LinksUpToDate>
  <CharactersWithSpaces>257062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09.02.2007 N 16-ФЗ
(ред. от 08.08.2024)
"О транспортной безопасности"
(с изм. и доп., вступ. в силу с 01.09.2024)</dc:title>
  <cp:lastModifiedBy>Зульфия Арасланова</cp:lastModifiedBy>
  <cp:revision>2</cp:revision>
  <dcterms:created xsi:type="dcterms:W3CDTF">2025-02-20T10:57:00Z</dcterms:created>
  <dcterms:modified xsi:type="dcterms:W3CDTF">2025-02-20T10:58:00Z</dcterms:modified>
</cp:coreProperties>
</file>